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6A3" w:rsidRPr="004768B6" w:rsidRDefault="00AC56A3" w:rsidP="0038093B">
      <w:pPr>
        <w:spacing w:line="276" w:lineRule="auto"/>
        <w:ind w:right="-6"/>
        <w:jc w:val="right"/>
        <w:outlineLvl w:val="0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>Bici di corsa</w:t>
      </w:r>
    </w:p>
    <w:p w:rsidR="00842688" w:rsidRPr="004768B6" w:rsidRDefault="00A24152" w:rsidP="00842688">
      <w:pPr>
        <w:spacing w:line="276" w:lineRule="auto"/>
        <w:ind w:right="-6"/>
        <w:jc w:val="right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>Estate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20</w:t>
      </w:r>
      <w:r w:rsidR="00A071BE">
        <w:rPr>
          <w:rFonts w:ascii="Open Sans" w:hAnsi="Open Sans" w:cs="Open Sans"/>
          <w:szCs w:val="20"/>
          <w:lang w:val="it-IT"/>
        </w:rPr>
        <w:t>20</w:t>
      </w:r>
    </w:p>
    <w:p w:rsidR="00842688" w:rsidRPr="004768B6" w:rsidRDefault="00842688" w:rsidP="00842688">
      <w:pPr>
        <w:spacing w:line="276" w:lineRule="auto"/>
        <w:ind w:right="-6"/>
        <w:jc w:val="right"/>
        <w:rPr>
          <w:rFonts w:ascii="Open Sans" w:hAnsi="Open Sans" w:cs="Open Sans"/>
          <w:szCs w:val="20"/>
          <w:lang w:val="it-IT"/>
        </w:rPr>
      </w:pPr>
    </w:p>
    <w:p w:rsidR="00842688" w:rsidRPr="004768B6" w:rsidRDefault="003B5350" w:rsidP="0038093B">
      <w:pPr>
        <w:spacing w:line="276" w:lineRule="auto"/>
        <w:ind w:right="-6"/>
        <w:jc w:val="both"/>
        <w:outlineLvl w:val="0"/>
        <w:rPr>
          <w:rFonts w:ascii="Open Sans" w:hAnsi="Open Sans" w:cs="Open Sans"/>
          <w:b/>
          <w:sz w:val="24"/>
          <w:lang w:val="it-IT"/>
        </w:rPr>
      </w:pPr>
      <w:r w:rsidRPr="004768B6">
        <w:rPr>
          <w:rFonts w:ascii="Open Sans" w:hAnsi="Open Sans" w:cs="Open Sans"/>
          <w:b/>
          <w:sz w:val="24"/>
          <w:lang w:val="it-IT"/>
        </w:rPr>
        <w:t>I</w:t>
      </w:r>
      <w:r w:rsidR="00441915" w:rsidRPr="004768B6">
        <w:rPr>
          <w:rFonts w:ascii="Open Sans" w:hAnsi="Open Sans" w:cs="Open Sans"/>
          <w:b/>
          <w:sz w:val="24"/>
          <w:lang w:val="it-IT"/>
        </w:rPr>
        <w:t xml:space="preserve">tinerari </w:t>
      </w:r>
      <w:r w:rsidRPr="004768B6">
        <w:rPr>
          <w:rFonts w:ascii="Open Sans" w:hAnsi="Open Sans" w:cs="Open Sans"/>
          <w:b/>
          <w:sz w:val="24"/>
          <w:lang w:val="it-IT"/>
        </w:rPr>
        <w:t>di ciclismo senza frontiere sulle strade della Carinzia</w:t>
      </w:r>
    </w:p>
    <w:p w:rsidR="00842688" w:rsidRPr="004768B6" w:rsidRDefault="00842688" w:rsidP="00842688">
      <w:pPr>
        <w:spacing w:line="276" w:lineRule="auto"/>
        <w:ind w:right="-6"/>
        <w:jc w:val="both"/>
        <w:rPr>
          <w:rFonts w:ascii="Open Sans" w:hAnsi="Open Sans" w:cs="Open Sans"/>
          <w:b/>
          <w:szCs w:val="20"/>
          <w:lang w:val="it-IT"/>
        </w:rPr>
      </w:pPr>
    </w:p>
    <w:p w:rsidR="00842688" w:rsidRPr="004768B6" w:rsidRDefault="00EE49A3" w:rsidP="00842688">
      <w:pPr>
        <w:spacing w:line="276" w:lineRule="auto"/>
        <w:ind w:right="-6"/>
        <w:jc w:val="both"/>
        <w:rPr>
          <w:rFonts w:ascii="Open Sans" w:hAnsi="Open Sans" w:cs="Open Sans"/>
          <w:b/>
          <w:szCs w:val="20"/>
          <w:lang w:val="it-IT"/>
        </w:rPr>
      </w:pPr>
      <w:r w:rsidRPr="004768B6">
        <w:rPr>
          <w:rFonts w:ascii="Open Sans" w:hAnsi="Open Sans" w:cs="Open Sans"/>
          <w:b/>
          <w:szCs w:val="20"/>
          <w:lang w:val="it-IT"/>
        </w:rPr>
        <w:t xml:space="preserve">La Carinzia, il </w:t>
      </w:r>
      <w:proofErr w:type="spellStart"/>
      <w:r w:rsidRPr="004768B6">
        <w:rPr>
          <w:rFonts w:ascii="Open Sans" w:hAnsi="Open Sans" w:cs="Open Sans"/>
          <w:b/>
          <w:szCs w:val="20"/>
          <w:lang w:val="it-IT"/>
        </w:rPr>
        <w:t>land</w:t>
      </w:r>
      <w:proofErr w:type="spellEnd"/>
      <w:r w:rsidRPr="004768B6">
        <w:rPr>
          <w:rFonts w:ascii="Open Sans" w:hAnsi="Open Sans" w:cs="Open Sans"/>
          <w:b/>
          <w:szCs w:val="20"/>
          <w:lang w:val="it-IT"/>
        </w:rPr>
        <w:t xml:space="preserve"> più meridionale d’Austria, offre un terreno molto interessante per i ciclisti sportivi</w:t>
      </w:r>
      <w:r w:rsidR="00842688" w:rsidRPr="004768B6">
        <w:rPr>
          <w:rFonts w:ascii="Open Sans" w:hAnsi="Open Sans" w:cs="Open Sans"/>
          <w:b/>
          <w:szCs w:val="20"/>
          <w:lang w:val="it-IT"/>
        </w:rPr>
        <w:t xml:space="preserve">. </w:t>
      </w:r>
      <w:r w:rsidRPr="004768B6">
        <w:rPr>
          <w:rFonts w:ascii="Open Sans" w:hAnsi="Open Sans" w:cs="Open Sans"/>
          <w:b/>
          <w:szCs w:val="20"/>
          <w:lang w:val="it-IT"/>
        </w:rPr>
        <w:t>Il clima mite sul versante al sole delle Alpi consente di fare lunghi percorsi già a partire da marzo, e la stagione ciclistica dura quasi sempre fino a novembre.</w:t>
      </w:r>
      <w:r w:rsidR="00842688" w:rsidRPr="004768B6">
        <w:rPr>
          <w:rFonts w:ascii="Open Sans" w:hAnsi="Open Sans" w:cs="Open Sans"/>
          <w:b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b/>
          <w:szCs w:val="20"/>
          <w:lang w:val="it-IT"/>
        </w:rPr>
        <w:t xml:space="preserve">Gli itinerari sono molto </w:t>
      </w:r>
      <w:r w:rsidR="004D07ED" w:rsidRPr="004768B6">
        <w:rPr>
          <w:rFonts w:ascii="Open Sans" w:hAnsi="Open Sans" w:cs="Open Sans"/>
          <w:b/>
          <w:szCs w:val="20"/>
          <w:lang w:val="it-IT"/>
        </w:rPr>
        <w:t xml:space="preserve">belli e </w:t>
      </w:r>
      <w:r w:rsidRPr="004768B6">
        <w:rPr>
          <w:rFonts w:ascii="Open Sans" w:hAnsi="Open Sans" w:cs="Open Sans"/>
          <w:b/>
          <w:szCs w:val="20"/>
          <w:lang w:val="it-IT"/>
        </w:rPr>
        <w:t>vari, grazie all’inconfondibile paesaggio di monti e laghi nella zona dell’</w:t>
      </w:r>
      <w:r w:rsidR="00842688" w:rsidRPr="004768B6">
        <w:rPr>
          <w:rFonts w:ascii="Open Sans" w:hAnsi="Open Sans" w:cs="Open Sans"/>
          <w:b/>
          <w:szCs w:val="20"/>
          <w:lang w:val="it-IT"/>
        </w:rPr>
        <w:t>Alpe-Adria</w:t>
      </w:r>
      <w:r w:rsidRPr="004768B6">
        <w:rPr>
          <w:rFonts w:ascii="Open Sans" w:hAnsi="Open Sans" w:cs="Open Sans"/>
          <w:b/>
          <w:szCs w:val="20"/>
          <w:lang w:val="it-IT"/>
        </w:rPr>
        <w:t>, al confine con l’Italia e la Slovenia</w:t>
      </w:r>
      <w:r w:rsidR="00842688" w:rsidRPr="004768B6">
        <w:rPr>
          <w:rFonts w:ascii="Open Sans" w:hAnsi="Open Sans" w:cs="Open Sans"/>
          <w:b/>
          <w:szCs w:val="20"/>
          <w:lang w:val="it-IT"/>
        </w:rPr>
        <w:t xml:space="preserve">. </w:t>
      </w:r>
    </w:p>
    <w:p w:rsidR="00842688" w:rsidRPr="004768B6" w:rsidRDefault="00842688" w:rsidP="00842688">
      <w:pPr>
        <w:spacing w:line="276" w:lineRule="auto"/>
        <w:ind w:right="-6"/>
        <w:jc w:val="both"/>
        <w:rPr>
          <w:rFonts w:ascii="Open Sans" w:hAnsi="Open Sans" w:cs="Open Sans"/>
          <w:b/>
          <w:szCs w:val="20"/>
          <w:lang w:val="it-IT"/>
        </w:rPr>
      </w:pPr>
    </w:p>
    <w:p w:rsidR="00842688" w:rsidRPr="004768B6" w:rsidRDefault="00D85619" w:rsidP="00D85619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>Il soleggiato sud dell’Austria ha in serbo infiniti e fantastici itinerari per i patiti della bici da corsa. Si tratta di percorsi che si snodano lungo strade poco battute dal traffico, in mezzo a spettacolari scenari naturali, dalle maestose cime del Parco Nazionale Alti Tauri alle dolci montagne dei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Nockberge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e nelle ampie</w:t>
      </w:r>
      <w:r w:rsidR="00837AAE" w:rsidRPr="004768B6">
        <w:rPr>
          <w:rFonts w:ascii="Open Sans" w:hAnsi="Open Sans" w:cs="Open Sans"/>
          <w:szCs w:val="20"/>
          <w:lang w:val="it-IT"/>
        </w:rPr>
        <w:t xml:space="preserve"> vallate dove sono disseminati</w:t>
      </w:r>
      <w:r w:rsidRPr="004768B6">
        <w:rPr>
          <w:rFonts w:ascii="Open Sans" w:hAnsi="Open Sans" w:cs="Open Sans"/>
          <w:szCs w:val="20"/>
          <w:lang w:val="it-IT"/>
        </w:rPr>
        <w:t xml:space="preserve"> </w:t>
      </w:r>
      <w:r w:rsidR="00F639DB" w:rsidRPr="004768B6">
        <w:rPr>
          <w:rFonts w:ascii="Open Sans" w:hAnsi="Open Sans" w:cs="Open Sans"/>
          <w:szCs w:val="20"/>
          <w:lang w:val="it-IT"/>
        </w:rPr>
        <w:t xml:space="preserve">caldi </w:t>
      </w:r>
      <w:r w:rsidRPr="004768B6">
        <w:rPr>
          <w:rFonts w:ascii="Open Sans" w:hAnsi="Open Sans" w:cs="Open Sans"/>
          <w:szCs w:val="20"/>
          <w:lang w:val="it-IT"/>
        </w:rPr>
        <w:t>laghi balneabili d’acqua pura e potabile</w:t>
      </w:r>
      <w:r w:rsidR="00F639DB" w:rsidRPr="004768B6">
        <w:rPr>
          <w:rFonts w:ascii="Open Sans" w:hAnsi="Open Sans" w:cs="Open Sans"/>
          <w:szCs w:val="20"/>
          <w:lang w:val="it-IT"/>
        </w:rPr>
        <w:t xml:space="preserve"> (fino a 28°C)</w:t>
      </w:r>
      <w:r w:rsidRPr="004768B6">
        <w:rPr>
          <w:rFonts w:ascii="Open Sans" w:hAnsi="Open Sans" w:cs="Open Sans"/>
          <w:szCs w:val="20"/>
          <w:lang w:val="it-IT"/>
        </w:rPr>
        <w:t xml:space="preserve">. La Carinzia offre ai </w:t>
      </w:r>
      <w:r w:rsidR="00837AAE" w:rsidRPr="004768B6">
        <w:rPr>
          <w:rFonts w:ascii="Open Sans" w:hAnsi="Open Sans" w:cs="Open Sans"/>
          <w:szCs w:val="20"/>
          <w:lang w:val="it-IT"/>
        </w:rPr>
        <w:t>ciclisti</w:t>
      </w:r>
      <w:r w:rsidRPr="004768B6">
        <w:rPr>
          <w:rFonts w:ascii="Open Sans" w:hAnsi="Open Sans" w:cs="Open Sans"/>
          <w:szCs w:val="20"/>
          <w:lang w:val="it-IT"/>
        </w:rPr>
        <w:t xml:space="preserve"> terreni più diversi per </w:t>
      </w:r>
      <w:r w:rsidR="00837AAE" w:rsidRPr="004768B6">
        <w:rPr>
          <w:rFonts w:ascii="Open Sans" w:hAnsi="Open Sans" w:cs="Open Sans"/>
          <w:szCs w:val="20"/>
          <w:lang w:val="it-IT"/>
        </w:rPr>
        <w:t>ogni livello</w:t>
      </w:r>
      <w:r w:rsidRPr="004768B6">
        <w:rPr>
          <w:rFonts w:ascii="Open Sans" w:hAnsi="Open Sans" w:cs="Open Sans"/>
          <w:szCs w:val="20"/>
          <w:lang w:val="it-IT"/>
        </w:rPr>
        <w:t xml:space="preserve"> di allenamento e preparazione. Si può pedalare per tante ore su </w:t>
      </w:r>
      <w:r w:rsidR="00837AAE" w:rsidRPr="004768B6">
        <w:rPr>
          <w:rFonts w:ascii="Open Sans" w:hAnsi="Open Sans" w:cs="Open Sans"/>
          <w:szCs w:val="20"/>
          <w:lang w:val="it-IT"/>
        </w:rPr>
        <w:t>percorsi pianeggianti intorno a</w:t>
      </w:r>
      <w:r w:rsidRPr="004768B6">
        <w:rPr>
          <w:rFonts w:ascii="Open Sans" w:hAnsi="Open Sans" w:cs="Open Sans"/>
          <w:szCs w:val="20"/>
          <w:lang w:val="it-IT"/>
        </w:rPr>
        <w:t xml:space="preserve"> laghi</w:t>
      </w:r>
      <w:r w:rsidR="00837AAE" w:rsidRPr="004768B6">
        <w:rPr>
          <w:rFonts w:ascii="Open Sans" w:hAnsi="Open Sans" w:cs="Open Sans"/>
          <w:szCs w:val="20"/>
          <w:lang w:val="it-IT"/>
        </w:rPr>
        <w:t xml:space="preserve"> stupendi</w:t>
      </w:r>
      <w:r w:rsidRPr="004768B6">
        <w:rPr>
          <w:rFonts w:ascii="Open Sans" w:hAnsi="Open Sans" w:cs="Open Sans"/>
          <w:szCs w:val="20"/>
          <w:lang w:val="it-IT"/>
        </w:rPr>
        <w:t>, oppure affrontare una scalata sul più alto dei valichi alpini austriaci: la strada panoramica del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Gro</w:t>
      </w:r>
      <w:r w:rsidRPr="004768B6">
        <w:rPr>
          <w:rFonts w:ascii="Open Sans" w:hAnsi="Open Sans" w:cs="Open Sans"/>
          <w:szCs w:val="20"/>
          <w:lang w:val="it-IT"/>
        </w:rPr>
        <w:t>ss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glockner. </w:t>
      </w:r>
      <w:r w:rsidRPr="004768B6">
        <w:rPr>
          <w:rFonts w:ascii="Open Sans" w:hAnsi="Open Sans" w:cs="Open Sans"/>
          <w:szCs w:val="20"/>
          <w:lang w:val="it-IT"/>
        </w:rPr>
        <w:t>Il clima mite, la genuina cucina carinziana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dell’Alpe</w:t>
      </w:r>
      <w:r w:rsidR="003874C5" w:rsidRPr="004768B6">
        <w:rPr>
          <w:rFonts w:ascii="Open Sans" w:hAnsi="Open Sans" w:cs="Open Sans"/>
          <w:szCs w:val="20"/>
          <w:lang w:val="it-IT"/>
        </w:rPr>
        <w:t>-Adria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r w:rsidRPr="004768B6">
        <w:rPr>
          <w:rFonts w:ascii="Open Sans" w:hAnsi="Open Sans" w:cs="Open Sans"/>
          <w:szCs w:val="20"/>
          <w:lang w:val="it-IT"/>
        </w:rPr>
        <w:t>ed es</w:t>
      </w:r>
      <w:r w:rsidR="003874C5" w:rsidRPr="004768B6">
        <w:rPr>
          <w:rFonts w:ascii="Open Sans" w:hAnsi="Open Sans" w:cs="Open Sans"/>
          <w:szCs w:val="20"/>
          <w:lang w:val="it-IT"/>
        </w:rPr>
        <w:t>cursioni oltre i confini della C</w:t>
      </w:r>
      <w:r w:rsidRPr="004768B6">
        <w:rPr>
          <w:rFonts w:ascii="Open Sans" w:hAnsi="Open Sans" w:cs="Open Sans"/>
          <w:szCs w:val="20"/>
          <w:lang w:val="it-IT"/>
        </w:rPr>
        <w:t>arinzia</w:t>
      </w:r>
      <w:r w:rsidR="003874C5" w:rsidRPr="004768B6">
        <w:rPr>
          <w:rFonts w:ascii="Open Sans" w:hAnsi="Open Sans" w:cs="Open Sans"/>
          <w:szCs w:val="20"/>
          <w:lang w:val="it-IT"/>
        </w:rPr>
        <w:t xml:space="preserve">, in </w:t>
      </w:r>
      <w:r w:rsidRPr="004768B6">
        <w:rPr>
          <w:rFonts w:ascii="Open Sans" w:hAnsi="Open Sans" w:cs="Open Sans"/>
          <w:szCs w:val="20"/>
          <w:lang w:val="it-IT"/>
        </w:rPr>
        <w:t xml:space="preserve">Italia </w:t>
      </w:r>
      <w:r w:rsidR="003874C5" w:rsidRPr="004768B6">
        <w:rPr>
          <w:rFonts w:ascii="Open Sans" w:hAnsi="Open Sans" w:cs="Open Sans"/>
          <w:szCs w:val="20"/>
          <w:lang w:val="it-IT"/>
        </w:rPr>
        <w:t xml:space="preserve">e </w:t>
      </w:r>
      <w:r w:rsidRPr="004768B6">
        <w:rPr>
          <w:rFonts w:ascii="Open Sans" w:hAnsi="Open Sans" w:cs="Open Sans"/>
          <w:szCs w:val="20"/>
          <w:lang w:val="it-IT"/>
        </w:rPr>
        <w:t>Slovenia</w:t>
      </w:r>
      <w:r w:rsidR="003874C5" w:rsidRPr="004768B6">
        <w:rPr>
          <w:rFonts w:ascii="Open Sans" w:hAnsi="Open Sans" w:cs="Open Sans"/>
          <w:szCs w:val="20"/>
          <w:lang w:val="it-IT"/>
        </w:rPr>
        <w:t>,</w:t>
      </w:r>
      <w:r w:rsidRPr="004768B6">
        <w:rPr>
          <w:rFonts w:ascii="Open Sans" w:hAnsi="Open Sans" w:cs="Open Sans"/>
          <w:szCs w:val="20"/>
          <w:lang w:val="it-IT"/>
        </w:rPr>
        <w:t xml:space="preserve"> assicurano momenti magici e tanti itinerari di grande soddisfazione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</w:p>
    <w:p w:rsidR="00842688" w:rsidRPr="004768B6" w:rsidRDefault="00842688" w:rsidP="00842688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</w:p>
    <w:p w:rsidR="00842688" w:rsidRPr="004768B6" w:rsidRDefault="003874C5" w:rsidP="0038093B">
      <w:pPr>
        <w:spacing w:line="276" w:lineRule="auto"/>
        <w:ind w:right="-6"/>
        <w:jc w:val="both"/>
        <w:outlineLvl w:val="0"/>
        <w:rPr>
          <w:rFonts w:ascii="Open Sans" w:hAnsi="Open Sans" w:cs="Open Sans"/>
          <w:b/>
          <w:szCs w:val="20"/>
          <w:lang w:val="it-IT"/>
        </w:rPr>
      </w:pPr>
      <w:r w:rsidRPr="004768B6">
        <w:rPr>
          <w:rFonts w:ascii="Open Sans" w:hAnsi="Open Sans" w:cs="Open Sans"/>
          <w:b/>
          <w:szCs w:val="20"/>
          <w:lang w:val="it-IT"/>
        </w:rPr>
        <w:t>Con la bici da corsa a</w:t>
      </w:r>
      <w:r w:rsidR="000D2CFF" w:rsidRPr="004768B6">
        <w:rPr>
          <w:rFonts w:ascii="Open Sans" w:hAnsi="Open Sans" w:cs="Open Sans"/>
          <w:b/>
          <w:szCs w:val="20"/>
          <w:lang w:val="it-IT"/>
        </w:rPr>
        <w:t xml:space="preserve">lla </w:t>
      </w:r>
      <w:r w:rsidRPr="004768B6">
        <w:rPr>
          <w:rFonts w:ascii="Open Sans" w:hAnsi="Open Sans" w:cs="Open Sans"/>
          <w:b/>
          <w:szCs w:val="20"/>
          <w:lang w:val="it-IT"/>
        </w:rPr>
        <w:t>conquista</w:t>
      </w:r>
      <w:r w:rsidR="000D2CFF" w:rsidRPr="004768B6">
        <w:rPr>
          <w:rFonts w:ascii="Open Sans" w:hAnsi="Open Sans" w:cs="Open Sans"/>
          <w:b/>
          <w:szCs w:val="20"/>
          <w:lang w:val="it-IT"/>
        </w:rPr>
        <w:t xml:space="preserve"> dei passi </w:t>
      </w:r>
      <w:r w:rsidRPr="004768B6">
        <w:rPr>
          <w:rFonts w:ascii="Open Sans" w:hAnsi="Open Sans" w:cs="Open Sans"/>
          <w:b/>
          <w:szCs w:val="20"/>
          <w:lang w:val="it-IT"/>
        </w:rPr>
        <w:t>alpini su</w:t>
      </w:r>
      <w:r w:rsidR="000D2CFF" w:rsidRPr="004768B6">
        <w:rPr>
          <w:rFonts w:ascii="Open Sans" w:hAnsi="Open Sans" w:cs="Open Sans"/>
          <w:b/>
          <w:szCs w:val="20"/>
          <w:lang w:val="it-IT"/>
        </w:rPr>
        <w:t xml:space="preserve"> splendide strade </w:t>
      </w:r>
      <w:r w:rsidRPr="004768B6">
        <w:rPr>
          <w:rFonts w:ascii="Open Sans" w:hAnsi="Open Sans" w:cs="Open Sans"/>
          <w:b/>
          <w:szCs w:val="20"/>
          <w:lang w:val="it-IT"/>
        </w:rPr>
        <w:t>panoramiche</w:t>
      </w:r>
    </w:p>
    <w:p w:rsidR="00842688" w:rsidRPr="004768B6" w:rsidRDefault="008B2ABD" w:rsidP="00842688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 xml:space="preserve">La </w:t>
      </w:r>
      <w:r w:rsidRPr="004768B6">
        <w:rPr>
          <w:rFonts w:ascii="Open Sans" w:hAnsi="Open Sans" w:cs="Open Sans"/>
          <w:b/>
          <w:szCs w:val="20"/>
          <w:lang w:val="it-IT"/>
        </w:rPr>
        <w:t>strada alpina del</w:t>
      </w:r>
      <w:r w:rsidR="00842688" w:rsidRPr="004768B6">
        <w:rPr>
          <w:rFonts w:ascii="Open Sans" w:hAnsi="Open Sans" w:cs="Open Sans"/>
          <w:b/>
          <w:szCs w:val="20"/>
          <w:lang w:val="it-IT"/>
        </w:rPr>
        <w:t xml:space="preserve"> Gro</w:t>
      </w:r>
      <w:r w:rsidRPr="004768B6">
        <w:rPr>
          <w:rFonts w:ascii="Open Sans" w:hAnsi="Open Sans" w:cs="Open Sans"/>
          <w:b/>
          <w:szCs w:val="20"/>
          <w:lang w:val="it-IT"/>
        </w:rPr>
        <w:t>ss</w:t>
      </w:r>
      <w:r w:rsidR="00842688" w:rsidRPr="004768B6">
        <w:rPr>
          <w:rFonts w:ascii="Open Sans" w:hAnsi="Open Sans" w:cs="Open Sans"/>
          <w:b/>
          <w:szCs w:val="20"/>
          <w:lang w:val="it-IT"/>
        </w:rPr>
        <w:t>glockner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è senza dubbio fra le più belle d’Europa. Il percorso passa per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Döllach</w:t>
      </w:r>
      <w:proofErr w:type="spellEnd"/>
      <w:r w:rsidRPr="004768B6">
        <w:rPr>
          <w:rFonts w:ascii="Open Sans" w:hAnsi="Open Sans" w:cs="Open Sans"/>
          <w:szCs w:val="20"/>
          <w:lang w:val="it-IT"/>
        </w:rPr>
        <w:t xml:space="preserve">, nella valle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Mölltal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r w:rsidRPr="004768B6">
        <w:rPr>
          <w:rFonts w:ascii="Open Sans" w:hAnsi="Open Sans" w:cs="Open Sans"/>
          <w:szCs w:val="20"/>
          <w:lang w:val="it-IT"/>
        </w:rPr>
        <w:t xml:space="preserve">da dove in leggera salita si raggiunge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Heiligenblut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r w:rsidRPr="004768B6">
        <w:rPr>
          <w:rFonts w:ascii="Open Sans" w:hAnsi="Open Sans" w:cs="Open Sans"/>
          <w:szCs w:val="20"/>
          <w:lang w:val="it-IT"/>
        </w:rPr>
        <w:t>famoso paese di alpinisti.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Da qui si entra direttamente nella zona centrale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nel Parco Nazionale Alti Tauri, oltre il famoso belvedere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Kaiser-Franz-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Josefs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>-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Höhe</w:t>
      </w:r>
      <w:proofErr w:type="spellEnd"/>
      <w:r w:rsidRPr="004768B6">
        <w:rPr>
          <w:rFonts w:ascii="Open Sans" w:hAnsi="Open Sans" w:cs="Open Sans"/>
          <w:szCs w:val="20"/>
          <w:lang w:val="it-IT"/>
        </w:rPr>
        <w:t>. Le fatiche della salita sono ricompensate all’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Hochtor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(2576 m) </w:t>
      </w:r>
      <w:r w:rsidRPr="004768B6">
        <w:rPr>
          <w:rFonts w:ascii="Open Sans" w:hAnsi="Open Sans" w:cs="Open Sans"/>
          <w:szCs w:val="20"/>
          <w:lang w:val="it-IT"/>
        </w:rPr>
        <w:t>dal panorama inconfondibile sul</w:t>
      </w:r>
      <w:r w:rsidR="00DB27EA" w:rsidRPr="004768B6">
        <w:rPr>
          <w:rFonts w:ascii="Open Sans" w:hAnsi="Open Sans" w:cs="Open Sans"/>
          <w:szCs w:val="20"/>
          <w:lang w:val="it-IT"/>
        </w:rPr>
        <w:t>la più alta vetta austriaca: il</w:t>
      </w:r>
      <w:r w:rsidRPr="004768B6">
        <w:rPr>
          <w:rFonts w:ascii="Open Sans" w:hAnsi="Open Sans" w:cs="Open Sans"/>
          <w:szCs w:val="20"/>
          <w:lang w:val="it-IT"/>
        </w:rPr>
        <w:t xml:space="preserve"> </w:t>
      </w:r>
      <w:r w:rsidR="00842688" w:rsidRPr="004768B6">
        <w:rPr>
          <w:rFonts w:ascii="Open Sans" w:hAnsi="Open Sans" w:cs="Open Sans"/>
          <w:szCs w:val="20"/>
          <w:lang w:val="it-IT"/>
        </w:rPr>
        <w:t>Gro</w:t>
      </w:r>
      <w:r w:rsidRPr="004768B6">
        <w:rPr>
          <w:rFonts w:ascii="Open Sans" w:hAnsi="Open Sans" w:cs="Open Sans"/>
          <w:szCs w:val="20"/>
          <w:lang w:val="it-IT"/>
        </w:rPr>
        <w:t>ss</w:t>
      </w:r>
      <w:r w:rsidR="00842688" w:rsidRPr="004768B6">
        <w:rPr>
          <w:rFonts w:ascii="Open Sans" w:hAnsi="Open Sans" w:cs="Open Sans"/>
          <w:szCs w:val="20"/>
          <w:lang w:val="it-IT"/>
        </w:rPr>
        <w:t>glockner</w:t>
      </w:r>
      <w:r w:rsidR="00330AAD" w:rsidRPr="004768B6">
        <w:rPr>
          <w:rFonts w:ascii="Open Sans" w:hAnsi="Open Sans" w:cs="Open Sans"/>
          <w:szCs w:val="20"/>
          <w:lang w:val="it-IT"/>
        </w:rPr>
        <w:t xml:space="preserve"> (3798 m)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</w:p>
    <w:p w:rsidR="0054057B" w:rsidRPr="004768B6" w:rsidRDefault="0054057B" w:rsidP="00842688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</w:p>
    <w:p w:rsidR="0054057B" w:rsidRPr="004768B6" w:rsidRDefault="008B2ABD" w:rsidP="008B2ABD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 xml:space="preserve">Fra le tante attrazioni, una gita da non perdere è la </w:t>
      </w:r>
      <w:r w:rsidRPr="004768B6">
        <w:rPr>
          <w:rFonts w:ascii="Open Sans" w:hAnsi="Open Sans" w:cs="Open Sans"/>
          <w:b/>
          <w:szCs w:val="20"/>
          <w:lang w:val="it-IT"/>
        </w:rPr>
        <w:t xml:space="preserve">strada della </w:t>
      </w:r>
      <w:proofErr w:type="spellStart"/>
      <w:r w:rsidR="00842688" w:rsidRPr="004768B6">
        <w:rPr>
          <w:rFonts w:ascii="Open Sans" w:hAnsi="Open Sans" w:cs="Open Sans"/>
          <w:b/>
          <w:szCs w:val="20"/>
          <w:lang w:val="it-IT"/>
        </w:rPr>
        <w:t>Nockalm</w:t>
      </w:r>
      <w:proofErr w:type="spellEnd"/>
      <w:r w:rsidRPr="004768B6">
        <w:rPr>
          <w:rFonts w:ascii="Open Sans" w:hAnsi="Open Sans" w:cs="Open Sans"/>
          <w:szCs w:val="20"/>
          <w:lang w:val="it-IT"/>
        </w:rPr>
        <w:t xml:space="preserve">, che è aperta già nel mese di maggio. Si tratta di un percorso classico fra le strade alpine della Carinzia, che attraversa splendidi alpeggi nel cuore di questo parco della biosfera. </w:t>
      </w:r>
    </w:p>
    <w:p w:rsidR="00087792" w:rsidRPr="004768B6" w:rsidRDefault="00087792" w:rsidP="00842688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</w:p>
    <w:p w:rsidR="00EB3E9C" w:rsidRPr="004768B6" w:rsidRDefault="0044261D" w:rsidP="00842688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 xml:space="preserve">Fra i percorsi per veri intenditori c’è anche la strada </w:t>
      </w:r>
      <w:r w:rsidR="004E5C52" w:rsidRPr="004768B6">
        <w:rPr>
          <w:rFonts w:ascii="Open Sans" w:hAnsi="Open Sans" w:cs="Open Sans"/>
          <w:szCs w:val="20"/>
          <w:lang w:val="it-IT"/>
        </w:rPr>
        <w:t>d</w:t>
      </w:r>
      <w:r w:rsidRPr="004768B6">
        <w:rPr>
          <w:rFonts w:ascii="Open Sans" w:hAnsi="Open Sans" w:cs="Open Sans"/>
          <w:szCs w:val="20"/>
          <w:lang w:val="it-IT"/>
        </w:rPr>
        <w:t>elle Dolomiti Carniche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 xml:space="preserve">che dalla Carinzia passa in Italia e ritorna </w:t>
      </w:r>
      <w:r w:rsidR="004E5C52" w:rsidRPr="004768B6">
        <w:rPr>
          <w:rFonts w:ascii="Open Sans" w:hAnsi="Open Sans" w:cs="Open Sans"/>
          <w:szCs w:val="20"/>
          <w:lang w:val="it-IT"/>
        </w:rPr>
        <w:t xml:space="preserve">in Austria </w:t>
      </w:r>
      <w:r w:rsidRPr="004768B6">
        <w:rPr>
          <w:rFonts w:ascii="Open Sans" w:hAnsi="Open Sans" w:cs="Open Sans"/>
          <w:szCs w:val="20"/>
          <w:lang w:val="it-IT"/>
        </w:rPr>
        <w:t>attraverso due splendide strade di valico attraverso le Alpi Carniche. Particolarità geologiche,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 xml:space="preserve">testimonianze storiche ed </w:t>
      </w:r>
      <w:proofErr w:type="spellStart"/>
      <w:r w:rsidRPr="004768B6">
        <w:rPr>
          <w:rFonts w:ascii="Open Sans" w:hAnsi="Open Sans" w:cs="Open Sans"/>
          <w:szCs w:val="20"/>
          <w:lang w:val="it-IT"/>
        </w:rPr>
        <w:t>enclavi</w:t>
      </w:r>
      <w:proofErr w:type="spellEnd"/>
      <w:r w:rsidRPr="004768B6">
        <w:rPr>
          <w:rFonts w:ascii="Open Sans" w:hAnsi="Open Sans" w:cs="Open Sans"/>
          <w:szCs w:val="20"/>
          <w:lang w:val="it-IT"/>
        </w:rPr>
        <w:t xml:space="preserve"> linguistiche nella 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Carnia </w:t>
      </w:r>
      <w:r w:rsidRPr="004768B6">
        <w:rPr>
          <w:rFonts w:ascii="Open Sans" w:hAnsi="Open Sans" w:cs="Open Sans"/>
          <w:szCs w:val="20"/>
          <w:lang w:val="it-IT"/>
        </w:rPr>
        <w:t>friulana accompagnano il ciclista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</w:p>
    <w:p w:rsidR="00842688" w:rsidRPr="004768B6" w:rsidRDefault="00FC2248" w:rsidP="00842688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>Un altro piacevole itinerario che si può scoprire già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 xml:space="preserve">nei caldi mesi primaverili è la soleggiata strada panoramica </w:t>
      </w:r>
      <w:proofErr w:type="spellStart"/>
      <w:r w:rsidR="00842688" w:rsidRPr="004768B6">
        <w:rPr>
          <w:rFonts w:ascii="Open Sans" w:hAnsi="Open Sans" w:cs="Open Sans"/>
          <w:b/>
          <w:szCs w:val="20"/>
          <w:lang w:val="it-IT"/>
        </w:rPr>
        <w:t>Villacher</w:t>
      </w:r>
      <w:proofErr w:type="spellEnd"/>
      <w:r w:rsidR="00842688" w:rsidRPr="004768B6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b/>
          <w:szCs w:val="20"/>
          <w:lang w:val="it-IT"/>
        </w:rPr>
        <w:t>Alpenstra</w:t>
      </w:r>
      <w:r w:rsidR="008F5E9D" w:rsidRPr="004768B6">
        <w:rPr>
          <w:rFonts w:ascii="Open Sans" w:hAnsi="Open Sans" w:cs="Open Sans"/>
          <w:b/>
          <w:szCs w:val="20"/>
          <w:lang w:val="it-IT"/>
        </w:rPr>
        <w:t>ss</w:t>
      </w:r>
      <w:r w:rsidR="00842688" w:rsidRPr="004768B6">
        <w:rPr>
          <w:rFonts w:ascii="Open Sans" w:hAnsi="Open Sans" w:cs="Open Sans"/>
          <w:b/>
          <w:szCs w:val="20"/>
          <w:lang w:val="it-IT"/>
        </w:rPr>
        <w:t>e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che sale sul monte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Dobratsch</w:t>
      </w:r>
      <w:proofErr w:type="spellEnd"/>
      <w:r w:rsidRPr="004768B6">
        <w:rPr>
          <w:rFonts w:ascii="Open Sans" w:hAnsi="Open Sans" w:cs="Open Sans"/>
          <w:szCs w:val="20"/>
          <w:lang w:val="it-IT"/>
        </w:rPr>
        <w:t xml:space="preserve">, dall’incantevole </w:t>
      </w:r>
      <w:r w:rsidRPr="004768B6">
        <w:rPr>
          <w:rFonts w:ascii="Open Sans" w:hAnsi="Open Sans" w:cs="Open Sans"/>
          <w:szCs w:val="20"/>
          <w:lang w:val="it-IT"/>
        </w:rPr>
        <w:lastRenderedPageBreak/>
        <w:t>panorama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  <w:r w:rsidRPr="004768B6">
        <w:rPr>
          <w:rFonts w:ascii="Open Sans" w:hAnsi="Open Sans" w:cs="Open Sans"/>
          <w:szCs w:val="20"/>
          <w:lang w:val="it-IT"/>
        </w:rPr>
        <w:t>Una volta raggiunto il magnifico altopiano, la vista spazia su tutta la regione. Con oltre 2000 metri di altitudine, il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Dobratsch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è un</w:t>
      </w:r>
      <w:r w:rsidR="009578FA" w:rsidRPr="004768B6">
        <w:rPr>
          <w:rFonts w:ascii="Open Sans" w:hAnsi="Open Sans" w:cs="Open Sans"/>
          <w:szCs w:val="20"/>
          <w:lang w:val="it-IT"/>
        </w:rPr>
        <w:t>a meta</w:t>
      </w:r>
      <w:r w:rsidRPr="004768B6">
        <w:rPr>
          <w:rFonts w:ascii="Open Sans" w:hAnsi="Open Sans" w:cs="Open Sans"/>
          <w:szCs w:val="20"/>
          <w:lang w:val="it-IT"/>
        </w:rPr>
        <w:t xml:space="preserve"> che ripaga ampiamente delle fatiche, anche grazie </w:t>
      </w:r>
      <w:r w:rsidR="009578FA" w:rsidRPr="004768B6">
        <w:rPr>
          <w:rFonts w:ascii="Open Sans" w:hAnsi="Open Sans" w:cs="Open Sans"/>
          <w:szCs w:val="20"/>
          <w:lang w:val="it-IT"/>
        </w:rPr>
        <w:t>a</w:t>
      </w:r>
      <w:r w:rsidRPr="004768B6">
        <w:rPr>
          <w:rFonts w:ascii="Open Sans" w:hAnsi="Open Sans" w:cs="Open Sans"/>
          <w:szCs w:val="20"/>
          <w:lang w:val="it-IT"/>
        </w:rPr>
        <w:t>gli squisiti piatti dei rifugi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Rosstrattenstüberl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 xml:space="preserve">e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Aichingerhütte</w:t>
      </w:r>
      <w:proofErr w:type="spellEnd"/>
      <w:r w:rsidRPr="004768B6">
        <w:rPr>
          <w:rFonts w:ascii="Open Sans" w:hAnsi="Open Sans" w:cs="Open Sans"/>
          <w:szCs w:val="20"/>
          <w:lang w:val="it-IT"/>
        </w:rPr>
        <w:t>, che vanno a ricaricare i serbatoi di energia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</w:p>
    <w:p w:rsidR="00842688" w:rsidRPr="004768B6" w:rsidRDefault="00842688" w:rsidP="00842688">
      <w:pPr>
        <w:spacing w:line="276" w:lineRule="auto"/>
        <w:ind w:right="-6"/>
        <w:jc w:val="both"/>
        <w:rPr>
          <w:rFonts w:ascii="Open Sans" w:hAnsi="Open Sans" w:cs="Open Sans"/>
          <w:b/>
          <w:szCs w:val="20"/>
          <w:lang w:val="it-IT"/>
        </w:rPr>
      </w:pPr>
    </w:p>
    <w:p w:rsidR="00842688" w:rsidRPr="004768B6" w:rsidRDefault="00FC2248" w:rsidP="0038093B">
      <w:pPr>
        <w:spacing w:line="276" w:lineRule="auto"/>
        <w:ind w:right="-6"/>
        <w:jc w:val="both"/>
        <w:outlineLvl w:val="0"/>
        <w:rPr>
          <w:rFonts w:ascii="Open Sans" w:hAnsi="Open Sans" w:cs="Open Sans"/>
          <w:b/>
          <w:szCs w:val="20"/>
          <w:lang w:val="it-IT"/>
        </w:rPr>
      </w:pPr>
      <w:r w:rsidRPr="004768B6">
        <w:rPr>
          <w:rFonts w:ascii="Open Sans" w:hAnsi="Open Sans" w:cs="Open Sans"/>
          <w:b/>
          <w:szCs w:val="20"/>
          <w:lang w:val="it-IT"/>
        </w:rPr>
        <w:t>Sulle tracce della gara</w:t>
      </w:r>
      <w:r w:rsidR="00842688" w:rsidRPr="004768B6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b/>
          <w:szCs w:val="20"/>
          <w:lang w:val="it-IT"/>
        </w:rPr>
        <w:t>Ironman</w:t>
      </w:r>
      <w:proofErr w:type="spellEnd"/>
      <w:r w:rsidR="00842688" w:rsidRPr="004768B6">
        <w:rPr>
          <w:rFonts w:ascii="Open Sans" w:hAnsi="Open Sans" w:cs="Open Sans"/>
          <w:b/>
          <w:szCs w:val="20"/>
          <w:lang w:val="it-IT"/>
        </w:rPr>
        <w:t xml:space="preserve"> Austria </w:t>
      </w:r>
    </w:p>
    <w:p w:rsidR="00842688" w:rsidRPr="004768B6" w:rsidRDefault="00FC2248" w:rsidP="00842688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>Una pedalata sull’itinerario della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Ironman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Austria </w:t>
      </w:r>
      <w:r w:rsidRPr="004768B6">
        <w:rPr>
          <w:rFonts w:ascii="Open Sans" w:hAnsi="Open Sans" w:cs="Open Sans"/>
          <w:szCs w:val="20"/>
          <w:lang w:val="it-IT"/>
        </w:rPr>
        <w:t>è una vera delizia per ogni appassionato di bicicletta da corsa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  <w:r w:rsidRPr="004768B6">
        <w:rPr>
          <w:rFonts w:ascii="Open Sans" w:hAnsi="Open Sans" w:cs="Open Sans"/>
          <w:szCs w:val="20"/>
          <w:lang w:val="it-IT"/>
        </w:rPr>
        <w:t xml:space="preserve">Sulla bella strada della sponda sud, si percorre il lago </w:t>
      </w:r>
      <w:proofErr w:type="spellStart"/>
      <w:r w:rsidRPr="004768B6">
        <w:rPr>
          <w:rFonts w:ascii="Open Sans" w:hAnsi="Open Sans" w:cs="Open Sans"/>
          <w:szCs w:val="20"/>
          <w:lang w:val="it-IT"/>
        </w:rPr>
        <w:t>Wörthersee</w:t>
      </w:r>
      <w:proofErr w:type="spellEnd"/>
      <w:r w:rsidRPr="004768B6">
        <w:rPr>
          <w:rFonts w:ascii="Open Sans" w:hAnsi="Open Sans" w:cs="Open Sans"/>
          <w:szCs w:val="20"/>
          <w:lang w:val="it-IT"/>
        </w:rPr>
        <w:t xml:space="preserve">, si supera il pittoresco santuario di 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Maria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Wörth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e si prosegue per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Rosegg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  <w:r w:rsidRPr="004768B6">
        <w:rPr>
          <w:rFonts w:ascii="Open Sans" w:hAnsi="Open Sans" w:cs="Open Sans"/>
          <w:szCs w:val="20"/>
          <w:lang w:val="it-IT"/>
        </w:rPr>
        <w:t>Qui già si aprono splendi</w:t>
      </w:r>
      <w:r w:rsidR="00107F5F" w:rsidRPr="004768B6">
        <w:rPr>
          <w:rFonts w:ascii="Open Sans" w:hAnsi="Open Sans" w:cs="Open Sans"/>
          <w:szCs w:val="20"/>
          <w:lang w:val="it-IT"/>
        </w:rPr>
        <w:t>de vedute sulle vette maestose d</w:t>
      </w:r>
      <w:r w:rsidRPr="004768B6">
        <w:rPr>
          <w:rFonts w:ascii="Open Sans" w:hAnsi="Open Sans" w:cs="Open Sans"/>
          <w:szCs w:val="20"/>
          <w:lang w:val="it-IT"/>
        </w:rPr>
        <w:t xml:space="preserve">ella catena delle </w:t>
      </w:r>
      <w:proofErr w:type="spellStart"/>
      <w:r w:rsidRPr="004768B6">
        <w:rPr>
          <w:rFonts w:ascii="Open Sans" w:hAnsi="Open Sans" w:cs="Open Sans"/>
          <w:szCs w:val="20"/>
          <w:lang w:val="it-IT"/>
        </w:rPr>
        <w:t>Caravanche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  <w:r w:rsidR="00821BD2" w:rsidRPr="004768B6">
        <w:rPr>
          <w:rFonts w:ascii="Open Sans" w:hAnsi="Open Sans" w:cs="Open Sans"/>
          <w:szCs w:val="20"/>
          <w:lang w:val="it-IT"/>
        </w:rPr>
        <w:t>Il tratto “</w:t>
      </w:r>
      <w:proofErr w:type="spellStart"/>
      <w:r w:rsidR="00821BD2" w:rsidRPr="004768B6">
        <w:rPr>
          <w:rFonts w:ascii="Open Sans" w:hAnsi="Open Sans" w:cs="Open Sans"/>
          <w:szCs w:val="20"/>
          <w:lang w:val="it-IT"/>
        </w:rPr>
        <w:t>speed</w:t>
      </w:r>
      <w:proofErr w:type="spellEnd"/>
      <w:r w:rsidR="00821BD2" w:rsidRPr="004768B6">
        <w:rPr>
          <w:rFonts w:ascii="Open Sans" w:hAnsi="Open Sans" w:cs="Open Sans"/>
          <w:szCs w:val="20"/>
          <w:lang w:val="it-IT"/>
        </w:rPr>
        <w:t>”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="00821BD2" w:rsidRPr="004768B6">
        <w:rPr>
          <w:rFonts w:ascii="Open Sans" w:hAnsi="Open Sans" w:cs="Open Sans"/>
          <w:szCs w:val="20"/>
          <w:lang w:val="it-IT"/>
        </w:rPr>
        <w:t>lungo il lago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Faaker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See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="00821BD2" w:rsidRPr="004768B6">
        <w:rPr>
          <w:rFonts w:ascii="Open Sans" w:hAnsi="Open Sans" w:cs="Open Sans"/>
          <w:szCs w:val="20"/>
          <w:lang w:val="it-IT"/>
        </w:rPr>
        <w:t xml:space="preserve">dalle acque color turchese regala esperienze frizzanti e fa sentire sul corpo la frescura del vento. Il punto più alto del tour è la salita sul monte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Rupertiberg</w:t>
      </w:r>
      <w:proofErr w:type="spellEnd"/>
      <w:r w:rsidR="00821BD2" w:rsidRPr="004768B6">
        <w:rPr>
          <w:rFonts w:ascii="Open Sans" w:hAnsi="Open Sans" w:cs="Open Sans"/>
          <w:szCs w:val="20"/>
          <w:lang w:val="it-IT"/>
        </w:rPr>
        <w:t>, da dove si apre una vista grandiosa sulla valle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Rosental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  <w:r w:rsidR="00821BD2" w:rsidRPr="004768B6">
        <w:rPr>
          <w:rFonts w:ascii="Open Sans" w:hAnsi="Open Sans" w:cs="Open Sans"/>
          <w:szCs w:val="20"/>
          <w:lang w:val="it-IT"/>
        </w:rPr>
        <w:t>Lungo questa valle si raggiunge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Klagenfurt </w:t>
      </w:r>
      <w:r w:rsidR="00821BD2" w:rsidRPr="004768B6">
        <w:rPr>
          <w:rFonts w:ascii="Open Sans" w:hAnsi="Open Sans" w:cs="Open Sans"/>
          <w:szCs w:val="20"/>
          <w:lang w:val="it-IT"/>
        </w:rPr>
        <w:t>e si torna sul lago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Wörthersee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r w:rsidR="00821BD2" w:rsidRPr="004768B6">
        <w:rPr>
          <w:rFonts w:ascii="Open Sans" w:hAnsi="Open Sans" w:cs="Open Sans"/>
          <w:szCs w:val="20"/>
          <w:lang w:val="it-IT"/>
        </w:rPr>
        <w:t>con l’orgoglio di aver affrontato fino in fondo il tracciato di gara della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Ironman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  <w:r w:rsidR="00821BD2" w:rsidRPr="004768B6">
        <w:rPr>
          <w:rFonts w:ascii="Open Sans" w:hAnsi="Open Sans" w:cs="Open Sans"/>
          <w:szCs w:val="20"/>
          <w:lang w:val="it-IT"/>
        </w:rPr>
        <w:t>L’itinerario è uniformemente segnalato con l’inconfondibile logo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Ironman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>.</w:t>
      </w:r>
    </w:p>
    <w:p w:rsidR="00842688" w:rsidRPr="004768B6" w:rsidRDefault="00842688" w:rsidP="00842688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</w:p>
    <w:p w:rsidR="00842688" w:rsidRPr="004768B6" w:rsidRDefault="00C063B9" w:rsidP="0038093B">
      <w:pPr>
        <w:spacing w:line="276" w:lineRule="auto"/>
        <w:ind w:right="-6"/>
        <w:jc w:val="both"/>
        <w:outlineLvl w:val="0"/>
        <w:rPr>
          <w:rFonts w:ascii="Open Sans" w:hAnsi="Open Sans" w:cs="Open Sans"/>
          <w:b/>
          <w:szCs w:val="20"/>
          <w:lang w:val="it-IT"/>
        </w:rPr>
      </w:pPr>
      <w:r w:rsidRPr="004768B6">
        <w:rPr>
          <w:rFonts w:ascii="Open Sans" w:hAnsi="Open Sans" w:cs="Open Sans"/>
          <w:b/>
          <w:szCs w:val="20"/>
          <w:lang w:val="it-IT"/>
        </w:rPr>
        <w:t>Tre nazioni in un solo giorno</w:t>
      </w:r>
    </w:p>
    <w:p w:rsidR="0054057B" w:rsidRPr="004768B6" w:rsidRDefault="00F72613" w:rsidP="006709C4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>Nella zona turistica della Carinzia del sud si aprono diversi valichi e passi per la Slovenia e l’Italia che invitano alla scalata con la bicicletta da corsa.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 xml:space="preserve">Toccare tre nazioni in un solo giorno è un piacere moltiplicato per tre: cultura, paesaggio e gastronomia. Il famoso “3 </w:t>
      </w:r>
      <w:proofErr w:type="spellStart"/>
      <w:r w:rsidRPr="004768B6">
        <w:rPr>
          <w:rFonts w:ascii="Open Sans" w:hAnsi="Open Sans" w:cs="Open Sans"/>
          <w:szCs w:val="20"/>
          <w:lang w:val="it-IT"/>
        </w:rPr>
        <w:t>Länder</w:t>
      </w:r>
      <w:proofErr w:type="spellEnd"/>
      <w:r w:rsidRPr="004768B6">
        <w:rPr>
          <w:rFonts w:ascii="Open Sans" w:hAnsi="Open Sans" w:cs="Open Sans"/>
          <w:szCs w:val="20"/>
          <w:lang w:val="it-IT"/>
        </w:rPr>
        <w:t xml:space="preserve"> Tour”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inizia nei pressi di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Villach </w:t>
      </w:r>
      <w:r w:rsidRPr="004768B6">
        <w:rPr>
          <w:rFonts w:ascii="Open Sans" w:hAnsi="Open Sans" w:cs="Open Sans"/>
          <w:szCs w:val="20"/>
          <w:lang w:val="it-IT"/>
        </w:rPr>
        <w:t>e</w:t>
      </w:r>
      <w:r w:rsidR="00250884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segue dapprima strade tranquille fino al confine con l’Italia. A Tarvisio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si devia in una romantica valle laterale che conduce al bel lago di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Predil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 xml:space="preserve">affrontando alcuni tornanti fino al passo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Predil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  <w:r w:rsidRPr="004768B6">
        <w:rPr>
          <w:rFonts w:ascii="Open Sans" w:hAnsi="Open Sans" w:cs="Open Sans"/>
          <w:szCs w:val="20"/>
          <w:lang w:val="it-IT"/>
        </w:rPr>
        <w:t>Da qui ci si trova già in territorio sloveno, nella zona del Parco Nazionale del</w:t>
      </w:r>
      <w:r w:rsidR="00AD41FF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Triglav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  <w:r w:rsidR="00AD41FF" w:rsidRPr="004768B6">
        <w:rPr>
          <w:rFonts w:ascii="Open Sans" w:hAnsi="Open Sans" w:cs="Open Sans"/>
          <w:szCs w:val="20"/>
          <w:lang w:val="it-IT"/>
        </w:rPr>
        <w:t>Conviene fare una breve sosta per assaporare il fantastico scenario di montagne. Si prosegue quindi nella famosa valle dell’Isonzo (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Soča</w:t>
      </w:r>
      <w:proofErr w:type="spellEnd"/>
      <w:r w:rsidR="00AD41FF" w:rsidRPr="004768B6">
        <w:rPr>
          <w:rFonts w:ascii="Open Sans" w:hAnsi="Open Sans" w:cs="Open Sans"/>
          <w:szCs w:val="20"/>
          <w:lang w:val="it-IT"/>
        </w:rPr>
        <w:t>)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r w:rsidR="00AD41FF" w:rsidRPr="004768B6">
        <w:rPr>
          <w:rFonts w:ascii="Open Sans" w:hAnsi="Open Sans" w:cs="Open Sans"/>
          <w:szCs w:val="20"/>
          <w:lang w:val="it-IT"/>
        </w:rPr>
        <w:t xml:space="preserve">che con le sue acque turchesi </w:t>
      </w:r>
      <w:r w:rsidR="00250884" w:rsidRPr="004768B6">
        <w:rPr>
          <w:rFonts w:ascii="Open Sans" w:hAnsi="Open Sans" w:cs="Open Sans"/>
          <w:szCs w:val="20"/>
          <w:lang w:val="it-IT"/>
        </w:rPr>
        <w:t>è</w:t>
      </w:r>
      <w:r w:rsidR="00AD41FF" w:rsidRPr="004768B6">
        <w:rPr>
          <w:rFonts w:ascii="Open Sans" w:hAnsi="Open Sans" w:cs="Open Sans"/>
          <w:szCs w:val="20"/>
          <w:lang w:val="it-IT"/>
        </w:rPr>
        <w:t xml:space="preserve"> uno dei fiumi più belli d’Europa. La salita al passo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Vrsič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="00AD41FF" w:rsidRPr="004768B6">
        <w:rPr>
          <w:rFonts w:ascii="Open Sans" w:hAnsi="Open Sans" w:cs="Open Sans"/>
          <w:szCs w:val="20"/>
          <w:lang w:val="it-IT"/>
        </w:rPr>
        <w:t xml:space="preserve">compensa delle fatiche con la vista meravigliosa sulla valle di </w:t>
      </w:r>
      <w:r w:rsidR="00842688" w:rsidRPr="004768B6">
        <w:rPr>
          <w:rFonts w:ascii="Open Sans" w:hAnsi="Open Sans" w:cs="Open Sans"/>
          <w:szCs w:val="20"/>
          <w:lang w:val="it-IT"/>
        </w:rPr>
        <w:t>Trenta</w:t>
      </w:r>
      <w:r w:rsidR="00AD41FF" w:rsidRPr="004768B6">
        <w:rPr>
          <w:rFonts w:ascii="Open Sans" w:hAnsi="Open Sans" w:cs="Open Sans"/>
          <w:szCs w:val="20"/>
          <w:lang w:val="it-IT"/>
        </w:rPr>
        <w:t xml:space="preserve"> prima di scendere veloci in direzione di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Kranjska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Gora. </w:t>
      </w:r>
      <w:r w:rsidR="003B29FD" w:rsidRPr="004768B6">
        <w:rPr>
          <w:rFonts w:ascii="Open Sans" w:hAnsi="Open Sans" w:cs="Open Sans"/>
          <w:szCs w:val="20"/>
          <w:lang w:val="it-IT"/>
        </w:rPr>
        <w:t>L’ultima salita porta i ciclisti al passo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="0054057B" w:rsidRPr="004768B6">
        <w:rPr>
          <w:rFonts w:ascii="Open Sans" w:hAnsi="Open Sans" w:cs="Open Sans"/>
          <w:szCs w:val="20"/>
          <w:lang w:val="it-IT"/>
        </w:rPr>
        <w:t xml:space="preserve">di </w:t>
      </w:r>
      <w:proofErr w:type="spellStart"/>
      <w:r w:rsidR="0054057B" w:rsidRPr="004768B6">
        <w:rPr>
          <w:rFonts w:ascii="Open Sans" w:hAnsi="Open Sans" w:cs="Open Sans"/>
          <w:szCs w:val="20"/>
          <w:lang w:val="it-IT"/>
        </w:rPr>
        <w:t>Koren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="00250884" w:rsidRPr="004768B6">
        <w:rPr>
          <w:rFonts w:ascii="Open Sans" w:hAnsi="Open Sans" w:cs="Open Sans"/>
          <w:szCs w:val="20"/>
          <w:lang w:val="it-IT"/>
        </w:rPr>
        <w:t>e</w:t>
      </w:r>
      <w:r w:rsidR="003B29FD" w:rsidRPr="004768B6">
        <w:rPr>
          <w:rFonts w:ascii="Open Sans" w:hAnsi="Open Sans" w:cs="Open Sans"/>
          <w:szCs w:val="20"/>
          <w:lang w:val="it-IT"/>
        </w:rPr>
        <w:t xml:space="preserve"> da qui oltre il confine austriaco di nuovo in Carinzia</w:t>
      </w:r>
      <w:r w:rsidR="00250884" w:rsidRPr="004768B6">
        <w:rPr>
          <w:rFonts w:ascii="Open Sans" w:hAnsi="Open Sans" w:cs="Open Sans"/>
          <w:szCs w:val="20"/>
          <w:lang w:val="it-IT"/>
        </w:rPr>
        <w:t>, dopo tante splendide ore sui pedali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</w:p>
    <w:p w:rsidR="00842688" w:rsidRPr="004768B6" w:rsidRDefault="006709C4" w:rsidP="006709C4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>Questo itinerario va effettuato senza guardare sempre l’orologio, poiché chi attraversa questo maestoso paesaggio troppo velocemente si perde gran parte delle sue straordinarie bellezze paesaggistiche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  <w:r w:rsidRPr="004768B6">
        <w:rPr>
          <w:rFonts w:ascii="Open Sans" w:hAnsi="Open Sans" w:cs="Open Sans"/>
          <w:szCs w:val="20"/>
          <w:lang w:val="it-IT"/>
        </w:rPr>
        <w:t>Si tratta invece di cogliere ogni attimo con consapevolezza e di respirare a pieni polmoni l’atmosfera dell’Alpe Adria. Ma anche lo stomaco vuole la sua parte, e per questo a Tarvisio si può gustare dell’ottimo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p</w:t>
      </w:r>
      <w:r w:rsidR="00842688" w:rsidRPr="004768B6">
        <w:rPr>
          <w:rFonts w:ascii="Open Sans" w:hAnsi="Open Sans" w:cs="Open Sans"/>
          <w:szCs w:val="20"/>
          <w:lang w:val="it-IT"/>
        </w:rPr>
        <w:t>rosciutto</w:t>
      </w:r>
      <w:r w:rsidRPr="004768B6">
        <w:rPr>
          <w:rFonts w:ascii="Open Sans" w:hAnsi="Open Sans" w:cs="Open Sans"/>
          <w:szCs w:val="20"/>
          <w:lang w:val="it-IT"/>
        </w:rPr>
        <w:t xml:space="preserve">, mentre a </w:t>
      </w:r>
      <w:proofErr w:type="spellStart"/>
      <w:r w:rsidRPr="004768B6">
        <w:rPr>
          <w:rFonts w:ascii="Open Sans" w:hAnsi="Open Sans" w:cs="Open Sans"/>
          <w:szCs w:val="20"/>
          <w:lang w:val="it-IT"/>
        </w:rPr>
        <w:t>Kranjska</w:t>
      </w:r>
      <w:proofErr w:type="spellEnd"/>
      <w:r w:rsidRPr="004768B6">
        <w:rPr>
          <w:rFonts w:ascii="Open Sans" w:hAnsi="Open Sans" w:cs="Open Sans"/>
          <w:szCs w:val="20"/>
          <w:lang w:val="it-IT"/>
        </w:rPr>
        <w:t xml:space="preserve"> Gora, famosa stazione sciistica di Coppa del Mondo, si può assaggiare la “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Gibanica</w:t>
      </w:r>
      <w:proofErr w:type="spellEnd"/>
      <w:r w:rsidRPr="004768B6">
        <w:rPr>
          <w:rFonts w:ascii="Open Sans" w:hAnsi="Open Sans" w:cs="Open Sans"/>
          <w:szCs w:val="20"/>
          <w:lang w:val="it-IT"/>
        </w:rPr>
        <w:t>”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r w:rsidRPr="004768B6">
        <w:rPr>
          <w:rFonts w:ascii="Open Sans" w:hAnsi="Open Sans" w:cs="Open Sans"/>
          <w:szCs w:val="20"/>
          <w:lang w:val="it-IT"/>
        </w:rPr>
        <w:t>tradizionale dolce di pasta sfoglia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. In </w:t>
      </w:r>
      <w:r w:rsidRPr="004768B6">
        <w:rPr>
          <w:rFonts w:ascii="Open Sans" w:hAnsi="Open Sans" w:cs="Open Sans"/>
          <w:szCs w:val="20"/>
          <w:lang w:val="it-IT"/>
        </w:rPr>
        <w:t>Carinzia sono le innovative creazioni della cucina carinziana dell’Alpe</w:t>
      </w:r>
      <w:r w:rsidR="00842688" w:rsidRPr="004768B6">
        <w:rPr>
          <w:rFonts w:ascii="Open Sans" w:hAnsi="Open Sans" w:cs="Open Sans"/>
          <w:szCs w:val="20"/>
          <w:lang w:val="it-IT"/>
        </w:rPr>
        <w:t>-Adria</w:t>
      </w:r>
      <w:r w:rsidRPr="004768B6">
        <w:rPr>
          <w:rFonts w:ascii="Open Sans" w:hAnsi="Open Sans" w:cs="Open Sans"/>
          <w:szCs w:val="20"/>
          <w:lang w:val="it-IT"/>
        </w:rPr>
        <w:t xml:space="preserve"> a invitare i ciclisti a concludere l’itinerario con squisite delizie su una delle tante terrazze in riva al lago.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</w:p>
    <w:p w:rsidR="00404772" w:rsidRDefault="00404772" w:rsidP="00842688">
      <w:pPr>
        <w:spacing w:line="276" w:lineRule="auto"/>
        <w:ind w:right="-6"/>
        <w:jc w:val="both"/>
        <w:rPr>
          <w:rFonts w:ascii="Open Sans" w:hAnsi="Open Sans" w:cs="Open Sans"/>
          <w:b/>
          <w:szCs w:val="20"/>
          <w:lang w:val="it-IT"/>
        </w:rPr>
      </w:pPr>
    </w:p>
    <w:p w:rsidR="003721E1" w:rsidRDefault="003721E1" w:rsidP="00842688">
      <w:pPr>
        <w:spacing w:line="276" w:lineRule="auto"/>
        <w:ind w:right="-6"/>
        <w:jc w:val="both"/>
        <w:rPr>
          <w:rFonts w:ascii="Open Sans" w:hAnsi="Open Sans" w:cs="Open Sans"/>
          <w:b/>
          <w:szCs w:val="20"/>
          <w:lang w:val="it-IT"/>
        </w:rPr>
      </w:pPr>
    </w:p>
    <w:p w:rsidR="003721E1" w:rsidRPr="004768B6" w:rsidRDefault="003721E1" w:rsidP="00842688">
      <w:pPr>
        <w:spacing w:line="276" w:lineRule="auto"/>
        <w:ind w:right="-6"/>
        <w:jc w:val="both"/>
        <w:rPr>
          <w:rFonts w:ascii="Open Sans" w:hAnsi="Open Sans" w:cs="Open Sans"/>
          <w:b/>
          <w:szCs w:val="20"/>
          <w:lang w:val="it-IT"/>
        </w:rPr>
      </w:pPr>
    </w:p>
    <w:p w:rsidR="00842688" w:rsidRPr="004768B6" w:rsidRDefault="002801A4" w:rsidP="0038093B">
      <w:pPr>
        <w:spacing w:line="276" w:lineRule="auto"/>
        <w:ind w:right="-6"/>
        <w:jc w:val="both"/>
        <w:outlineLvl w:val="0"/>
        <w:rPr>
          <w:rFonts w:ascii="Open Sans" w:hAnsi="Open Sans" w:cs="Open Sans"/>
          <w:b/>
          <w:szCs w:val="20"/>
          <w:lang w:val="it-IT"/>
        </w:rPr>
      </w:pPr>
      <w:r w:rsidRPr="004768B6">
        <w:rPr>
          <w:rFonts w:ascii="Open Sans" w:hAnsi="Open Sans" w:cs="Open Sans"/>
          <w:b/>
          <w:szCs w:val="20"/>
          <w:lang w:val="it-IT"/>
        </w:rPr>
        <w:lastRenderedPageBreak/>
        <w:t>Intorno ai laghi della Carinzia e sugli altopiani al sole</w:t>
      </w:r>
      <w:r w:rsidR="00842688" w:rsidRPr="004768B6">
        <w:rPr>
          <w:rFonts w:ascii="Open Sans" w:hAnsi="Open Sans" w:cs="Open Sans"/>
          <w:b/>
          <w:szCs w:val="20"/>
          <w:lang w:val="it-IT"/>
        </w:rPr>
        <w:t xml:space="preserve"> </w:t>
      </w:r>
    </w:p>
    <w:p w:rsidR="00842688" w:rsidRPr="004768B6" w:rsidRDefault="00474A0C" w:rsidP="00474A0C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 xml:space="preserve">Nel delizioso paesaggio lacustre della Carinzia ci sono tanti percorsi splendidi da scoprire </w:t>
      </w:r>
      <w:r w:rsidR="00EB3E9C" w:rsidRPr="004768B6">
        <w:rPr>
          <w:rFonts w:ascii="Open Sans" w:hAnsi="Open Sans" w:cs="Open Sans"/>
          <w:szCs w:val="20"/>
          <w:lang w:val="it-IT"/>
        </w:rPr>
        <w:t>con</w:t>
      </w:r>
      <w:r w:rsidRPr="004768B6">
        <w:rPr>
          <w:rFonts w:ascii="Open Sans" w:hAnsi="Open Sans" w:cs="Open Sans"/>
          <w:szCs w:val="20"/>
          <w:lang w:val="it-IT"/>
        </w:rPr>
        <w:t xml:space="preserve"> l</w:t>
      </w:r>
      <w:r w:rsidR="00EB3E9C" w:rsidRPr="004768B6">
        <w:rPr>
          <w:rFonts w:ascii="Open Sans" w:hAnsi="Open Sans" w:cs="Open Sans"/>
          <w:szCs w:val="20"/>
          <w:lang w:val="it-IT"/>
        </w:rPr>
        <w:t>a</w:t>
      </w:r>
      <w:r w:rsidRPr="004768B6">
        <w:rPr>
          <w:rFonts w:ascii="Open Sans" w:hAnsi="Open Sans" w:cs="Open Sans"/>
          <w:szCs w:val="20"/>
          <w:lang w:val="it-IT"/>
        </w:rPr>
        <w:t xml:space="preserve"> biciclett</w:t>
      </w:r>
      <w:r w:rsidR="00EB3E9C" w:rsidRPr="004768B6">
        <w:rPr>
          <w:rFonts w:ascii="Open Sans" w:hAnsi="Open Sans" w:cs="Open Sans"/>
          <w:szCs w:val="20"/>
          <w:lang w:val="it-IT"/>
        </w:rPr>
        <w:t>a</w:t>
      </w:r>
      <w:r w:rsidRPr="004768B6">
        <w:rPr>
          <w:rFonts w:ascii="Open Sans" w:hAnsi="Open Sans" w:cs="Open Sans"/>
          <w:szCs w:val="20"/>
          <w:lang w:val="it-IT"/>
        </w:rPr>
        <w:t xml:space="preserve"> da corsa. Sul lago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Faaker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See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r w:rsidRPr="004768B6">
        <w:rPr>
          <w:rFonts w:ascii="Open Sans" w:hAnsi="Open Sans" w:cs="Open Sans"/>
          <w:szCs w:val="20"/>
          <w:lang w:val="it-IT"/>
        </w:rPr>
        <w:t xml:space="preserve">dove nel 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1987 </w:t>
      </w:r>
      <w:r w:rsidRPr="004768B6">
        <w:rPr>
          <w:rFonts w:ascii="Open Sans" w:hAnsi="Open Sans" w:cs="Open Sans"/>
          <w:szCs w:val="20"/>
          <w:lang w:val="it-IT"/>
        </w:rPr>
        <w:t xml:space="preserve">si sono svolti i Mondiali di ciclismo, </w:t>
      </w:r>
      <w:r w:rsidR="00067CC2" w:rsidRPr="004768B6">
        <w:rPr>
          <w:rFonts w:ascii="Open Sans" w:hAnsi="Open Sans" w:cs="Open Sans"/>
          <w:szCs w:val="20"/>
          <w:lang w:val="it-IT"/>
        </w:rPr>
        <w:t>c</w:t>
      </w:r>
      <w:r w:rsidRPr="004768B6">
        <w:rPr>
          <w:rFonts w:ascii="Open Sans" w:hAnsi="Open Sans" w:cs="Open Sans"/>
          <w:szCs w:val="20"/>
          <w:lang w:val="it-IT"/>
        </w:rPr>
        <w:t>i sono diversi itinerari segnalati, ma ce ne sono anche sul lago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Klopeiner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See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r w:rsidRPr="004768B6">
        <w:rPr>
          <w:rFonts w:ascii="Open Sans" w:hAnsi="Open Sans" w:cs="Open Sans"/>
          <w:szCs w:val="20"/>
          <w:lang w:val="it-IT"/>
        </w:rPr>
        <w:t xml:space="preserve">insieme a tanti percorsi favolosi per tutta la famiglia. </w:t>
      </w:r>
    </w:p>
    <w:p w:rsidR="00842688" w:rsidRPr="004768B6" w:rsidRDefault="00474A0C" w:rsidP="00335F4F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 xml:space="preserve">Un’attrazione da non perdere è il “Giro dei cinque laghi” che consente di assaporare tutta la varietà del paesaggio carinziano lungo i laghi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Wörthersee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Ossiacher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See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Afritzer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See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Brennsee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Millstätter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See</w:t>
      </w:r>
      <w:proofErr w:type="spellEnd"/>
      <w:r w:rsidRPr="004768B6">
        <w:rPr>
          <w:rFonts w:ascii="Open Sans" w:hAnsi="Open Sans" w:cs="Open Sans"/>
          <w:szCs w:val="20"/>
          <w:lang w:val="it-IT"/>
        </w:rPr>
        <w:t xml:space="preserve">. </w:t>
      </w:r>
      <w:r w:rsidR="00A32E45" w:rsidRPr="004768B6">
        <w:rPr>
          <w:rFonts w:ascii="Open Sans" w:hAnsi="Open Sans" w:cs="Open Sans"/>
          <w:szCs w:val="20"/>
          <w:lang w:val="it-IT"/>
        </w:rPr>
        <w:t>Chi ama affrontare salite di grande soddisfazione non dovrebbe perdersi una gita sul balcone panoramico più soleggiato della Carinzia: il delizioso paese di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Diex</w:t>
      </w:r>
      <w:proofErr w:type="spellEnd"/>
      <w:r w:rsidR="00A32E45" w:rsidRPr="004768B6">
        <w:rPr>
          <w:rFonts w:ascii="Open Sans" w:hAnsi="Open Sans" w:cs="Open Sans"/>
          <w:szCs w:val="20"/>
          <w:lang w:val="it-IT"/>
        </w:rPr>
        <w:t xml:space="preserve"> dove il sole splende con una media di 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2000 </w:t>
      </w:r>
      <w:r w:rsidR="00A32E45" w:rsidRPr="004768B6">
        <w:rPr>
          <w:rFonts w:ascii="Open Sans" w:hAnsi="Open Sans" w:cs="Open Sans"/>
          <w:szCs w:val="20"/>
          <w:lang w:val="it-IT"/>
        </w:rPr>
        <w:t>ore all’anno.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="008F6F39" w:rsidRPr="004768B6">
        <w:rPr>
          <w:rFonts w:ascii="Open Sans" w:hAnsi="Open Sans" w:cs="Open Sans"/>
          <w:szCs w:val="20"/>
          <w:lang w:val="it-IT"/>
        </w:rPr>
        <w:t xml:space="preserve">La salita impegnativa è ripagata da ampie vedute sulle valli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Jauntal</w:t>
      </w:r>
      <w:proofErr w:type="spellEnd"/>
      <w:r w:rsidR="008F6F39" w:rsidRPr="004768B6">
        <w:rPr>
          <w:rFonts w:ascii="Open Sans" w:hAnsi="Open Sans" w:cs="Open Sans"/>
          <w:szCs w:val="20"/>
          <w:lang w:val="it-IT"/>
        </w:rPr>
        <w:t xml:space="preserve"> 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Lavanttal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r w:rsidR="008F6F39" w:rsidRPr="004768B6">
        <w:rPr>
          <w:rFonts w:ascii="Open Sans" w:hAnsi="Open Sans" w:cs="Open Sans"/>
          <w:szCs w:val="20"/>
          <w:lang w:val="it-IT"/>
        </w:rPr>
        <w:t xml:space="preserve">sulla catena delle </w:t>
      </w:r>
      <w:proofErr w:type="spellStart"/>
      <w:r w:rsidR="008F6F39" w:rsidRPr="004768B6">
        <w:rPr>
          <w:rFonts w:ascii="Open Sans" w:hAnsi="Open Sans" w:cs="Open Sans"/>
          <w:szCs w:val="20"/>
          <w:lang w:val="it-IT"/>
        </w:rPr>
        <w:t>Caravanche</w:t>
      </w:r>
      <w:proofErr w:type="spellEnd"/>
      <w:r w:rsidR="008F6F39" w:rsidRPr="004768B6">
        <w:rPr>
          <w:rFonts w:ascii="Open Sans" w:hAnsi="Open Sans" w:cs="Open Sans"/>
          <w:szCs w:val="20"/>
          <w:lang w:val="it-IT"/>
        </w:rPr>
        <w:t xml:space="preserve">, sulle 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Steiner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Alpen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="008F6F39" w:rsidRPr="004768B6">
        <w:rPr>
          <w:rFonts w:ascii="Open Sans" w:hAnsi="Open Sans" w:cs="Open Sans"/>
          <w:szCs w:val="20"/>
          <w:lang w:val="it-IT"/>
        </w:rPr>
        <w:t>e sul monte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Petzen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  <w:r w:rsidR="00067CC2" w:rsidRPr="004768B6">
        <w:rPr>
          <w:rFonts w:ascii="Open Sans" w:hAnsi="Open Sans" w:cs="Open Sans"/>
          <w:szCs w:val="20"/>
          <w:lang w:val="it-IT"/>
        </w:rPr>
        <w:t xml:space="preserve">Fra le tante </w:t>
      </w:r>
      <w:r w:rsidR="00335F4F" w:rsidRPr="004768B6">
        <w:rPr>
          <w:rFonts w:ascii="Open Sans" w:hAnsi="Open Sans" w:cs="Open Sans"/>
          <w:szCs w:val="20"/>
          <w:lang w:val="it-IT"/>
        </w:rPr>
        <w:t>perle dell’Austria del sud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="00067CC2" w:rsidRPr="004768B6">
        <w:rPr>
          <w:rFonts w:ascii="Open Sans" w:hAnsi="Open Sans" w:cs="Open Sans"/>
          <w:szCs w:val="20"/>
          <w:lang w:val="it-IT"/>
        </w:rPr>
        <w:t xml:space="preserve">ci sono anche </w:t>
      </w:r>
      <w:r w:rsidR="00335F4F" w:rsidRPr="004768B6">
        <w:rPr>
          <w:rFonts w:ascii="Open Sans" w:hAnsi="Open Sans" w:cs="Open Sans"/>
          <w:szCs w:val="20"/>
          <w:lang w:val="it-IT"/>
        </w:rPr>
        <w:t xml:space="preserve">tranquilli itinerari per intenditori nell’ampia valle </w:t>
      </w:r>
      <w:proofErr w:type="spellStart"/>
      <w:r w:rsidR="00842688" w:rsidRPr="004768B6">
        <w:rPr>
          <w:rFonts w:ascii="Open Sans" w:hAnsi="Open Sans" w:cs="Open Sans"/>
          <w:szCs w:val="20"/>
          <w:lang w:val="it-IT"/>
        </w:rPr>
        <w:t>Lavanttal</w:t>
      </w:r>
      <w:proofErr w:type="spellEnd"/>
      <w:r w:rsidR="00842688" w:rsidRPr="004768B6">
        <w:rPr>
          <w:rFonts w:ascii="Open Sans" w:hAnsi="Open Sans" w:cs="Open Sans"/>
          <w:szCs w:val="20"/>
          <w:lang w:val="it-IT"/>
        </w:rPr>
        <w:t xml:space="preserve">, </w:t>
      </w:r>
      <w:r w:rsidR="00335F4F" w:rsidRPr="004768B6">
        <w:rPr>
          <w:rFonts w:ascii="Open Sans" w:hAnsi="Open Sans" w:cs="Open Sans"/>
          <w:szCs w:val="20"/>
          <w:lang w:val="it-IT"/>
        </w:rPr>
        <w:t xml:space="preserve">chiamata anche il “frutteto della Carinzia”. Qui la viticoltura e la frutticoltura hanno una tradizione millenaria. </w:t>
      </w:r>
      <w:r w:rsidR="00067CC2" w:rsidRPr="004768B6">
        <w:rPr>
          <w:rFonts w:ascii="Open Sans" w:hAnsi="Open Sans" w:cs="Open Sans"/>
          <w:szCs w:val="20"/>
          <w:lang w:val="it-IT"/>
        </w:rPr>
        <w:t>La</w:t>
      </w:r>
      <w:r w:rsidR="00335F4F" w:rsidRPr="004768B6">
        <w:rPr>
          <w:rFonts w:ascii="Open Sans" w:hAnsi="Open Sans" w:cs="Open Sans"/>
          <w:szCs w:val="20"/>
          <w:lang w:val="it-IT"/>
        </w:rPr>
        <w:t xml:space="preserve"> valle è famosa per le sue prelibatezze e invita a fare </w:t>
      </w:r>
      <w:r w:rsidR="00067CC2" w:rsidRPr="004768B6">
        <w:rPr>
          <w:rFonts w:ascii="Open Sans" w:hAnsi="Open Sans" w:cs="Open Sans"/>
          <w:szCs w:val="20"/>
          <w:lang w:val="it-IT"/>
        </w:rPr>
        <w:t>p</w:t>
      </w:r>
      <w:r w:rsidR="00335F4F" w:rsidRPr="004768B6">
        <w:rPr>
          <w:rFonts w:ascii="Open Sans" w:hAnsi="Open Sans" w:cs="Open Sans"/>
          <w:szCs w:val="20"/>
          <w:lang w:val="it-IT"/>
        </w:rPr>
        <w:t>ause gustose e tranquille presso le numerose aziende vinicole o di produzione del “</w:t>
      </w:r>
      <w:proofErr w:type="spellStart"/>
      <w:r w:rsidR="00335F4F" w:rsidRPr="004768B6">
        <w:rPr>
          <w:rFonts w:ascii="Open Sans" w:hAnsi="Open Sans" w:cs="Open Sans"/>
          <w:szCs w:val="20"/>
          <w:lang w:val="it-IT"/>
        </w:rPr>
        <w:t>m</w:t>
      </w:r>
      <w:r w:rsidR="00842688" w:rsidRPr="004768B6">
        <w:rPr>
          <w:rFonts w:ascii="Open Sans" w:hAnsi="Open Sans" w:cs="Open Sans"/>
          <w:szCs w:val="20"/>
          <w:lang w:val="it-IT"/>
        </w:rPr>
        <w:t>ost</w:t>
      </w:r>
      <w:proofErr w:type="spellEnd"/>
      <w:r w:rsidR="00335F4F" w:rsidRPr="004768B6">
        <w:rPr>
          <w:rFonts w:ascii="Open Sans" w:hAnsi="Open Sans" w:cs="Open Sans"/>
          <w:szCs w:val="20"/>
          <w:lang w:val="it-IT"/>
        </w:rPr>
        <w:t>” (sidro)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  <w:r w:rsidR="00103CC1" w:rsidRPr="004768B6">
        <w:rPr>
          <w:rFonts w:ascii="Open Sans" w:hAnsi="Open Sans" w:cs="Open Sans"/>
          <w:szCs w:val="20"/>
          <w:lang w:val="it-IT"/>
        </w:rPr>
        <w:t>Lungo percorsi magnifici da qui si può proseguire per la Stiria o la Slovenia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</w:p>
    <w:p w:rsidR="00842688" w:rsidRPr="004768B6" w:rsidRDefault="00842688" w:rsidP="00842688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</w:p>
    <w:p w:rsidR="00842688" w:rsidRPr="004768B6" w:rsidRDefault="007455F2" w:rsidP="0038093B">
      <w:pPr>
        <w:spacing w:line="276" w:lineRule="auto"/>
        <w:ind w:right="-6"/>
        <w:jc w:val="both"/>
        <w:outlineLvl w:val="0"/>
        <w:rPr>
          <w:rFonts w:ascii="Open Sans" w:hAnsi="Open Sans" w:cs="Open Sans"/>
          <w:b/>
          <w:szCs w:val="20"/>
          <w:lang w:val="it-IT"/>
        </w:rPr>
      </w:pPr>
      <w:r w:rsidRPr="004768B6">
        <w:rPr>
          <w:rFonts w:ascii="Open Sans" w:hAnsi="Open Sans" w:cs="Open Sans"/>
          <w:b/>
          <w:szCs w:val="20"/>
          <w:lang w:val="it-IT"/>
        </w:rPr>
        <w:t>Cordiale ospitalità e cucina carinziana dell’Alpe Adria</w:t>
      </w:r>
    </w:p>
    <w:p w:rsidR="00842688" w:rsidRPr="004768B6" w:rsidRDefault="003F0789" w:rsidP="00842688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>Naturalmente, vale sempre la pena fare una pausa ristoratrice nelle trattorie tipiche della Carinzia.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="00A75DB4" w:rsidRPr="004768B6">
        <w:rPr>
          <w:rFonts w:ascii="Open Sans" w:hAnsi="Open Sans" w:cs="Open Sans"/>
          <w:szCs w:val="20"/>
          <w:lang w:val="it-IT"/>
        </w:rPr>
        <w:t>P</w:t>
      </w:r>
      <w:r w:rsidRPr="004768B6">
        <w:rPr>
          <w:rFonts w:ascii="Open Sans" w:hAnsi="Open Sans" w:cs="Open Sans"/>
          <w:szCs w:val="20"/>
          <w:lang w:val="it-IT"/>
        </w:rPr>
        <w:t>iatti genuini secondo le ricette della cucina carinziana dell’Alpe Adria garantiscono soste deliziose. Le specialità regionali sono caratterizzate dall’influenza di tre nazioni: Austria, Italia e Slovenia.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Gli aromi leggeri della cucina mediterranea qui si coniugano armoniosamente con la tradizionale cucina carinziana e garantiscono momenti di sublime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>piacere gastronomico</w:t>
      </w:r>
      <w:r w:rsidR="00842688" w:rsidRPr="004768B6">
        <w:rPr>
          <w:rFonts w:ascii="Open Sans" w:hAnsi="Open Sans" w:cs="Open Sans"/>
          <w:szCs w:val="20"/>
          <w:lang w:val="it-IT"/>
        </w:rPr>
        <w:t xml:space="preserve">. </w:t>
      </w:r>
    </w:p>
    <w:p w:rsidR="00A81174" w:rsidRPr="004768B6" w:rsidRDefault="00A81174" w:rsidP="00A81174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</w:p>
    <w:p w:rsidR="00A81174" w:rsidRPr="004768B6" w:rsidRDefault="00A81174" w:rsidP="0038093B">
      <w:pPr>
        <w:spacing w:line="276" w:lineRule="auto"/>
        <w:ind w:right="-6"/>
        <w:jc w:val="both"/>
        <w:outlineLvl w:val="0"/>
        <w:rPr>
          <w:rFonts w:ascii="Open Sans" w:hAnsi="Open Sans" w:cs="Open Sans"/>
          <w:b/>
          <w:szCs w:val="20"/>
          <w:lang w:val="it-IT"/>
        </w:rPr>
      </w:pPr>
      <w:r w:rsidRPr="004768B6">
        <w:rPr>
          <w:rFonts w:ascii="Open Sans" w:hAnsi="Open Sans" w:cs="Open Sans"/>
          <w:b/>
          <w:szCs w:val="20"/>
          <w:lang w:val="it-IT"/>
        </w:rPr>
        <w:t>Event</w:t>
      </w:r>
      <w:r w:rsidR="00526E77" w:rsidRPr="004768B6">
        <w:rPr>
          <w:rFonts w:ascii="Open Sans" w:hAnsi="Open Sans" w:cs="Open Sans"/>
          <w:b/>
          <w:szCs w:val="20"/>
          <w:lang w:val="it-IT"/>
        </w:rPr>
        <w:t>i e manifestazioni</w:t>
      </w:r>
    </w:p>
    <w:p w:rsidR="0038093B" w:rsidRPr="004768B6" w:rsidRDefault="0038093B" w:rsidP="0038093B">
      <w:pPr>
        <w:spacing w:line="276" w:lineRule="auto"/>
        <w:ind w:right="-6"/>
        <w:jc w:val="both"/>
        <w:outlineLvl w:val="0"/>
        <w:rPr>
          <w:rFonts w:ascii="Open Sans" w:hAnsi="Open Sans" w:cs="Open Sans"/>
          <w:b/>
          <w:szCs w:val="20"/>
          <w:lang w:val="it-IT"/>
        </w:rPr>
      </w:pPr>
    </w:p>
    <w:p w:rsidR="00A81174" w:rsidRPr="004768B6" w:rsidRDefault="00D77188" w:rsidP="00A81174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szCs w:val="20"/>
          <w:lang w:val="it-IT"/>
        </w:rPr>
        <w:t>Anche quest’anno si disputerà il “</w:t>
      </w:r>
      <w:r w:rsidRPr="004768B6">
        <w:rPr>
          <w:rFonts w:ascii="Open Sans" w:hAnsi="Open Sans" w:cs="Open Sans"/>
          <w:b/>
          <w:szCs w:val="20"/>
          <w:lang w:val="it-IT"/>
        </w:rPr>
        <w:t xml:space="preserve">Tour de </w:t>
      </w:r>
      <w:proofErr w:type="spellStart"/>
      <w:r w:rsidRPr="004768B6">
        <w:rPr>
          <w:rFonts w:ascii="Open Sans" w:hAnsi="Open Sans" w:cs="Open Sans"/>
          <w:b/>
          <w:szCs w:val="20"/>
          <w:lang w:val="it-IT"/>
        </w:rPr>
        <w:t>Kärnten</w:t>
      </w:r>
      <w:proofErr w:type="spellEnd"/>
      <w:r w:rsidRPr="004768B6">
        <w:rPr>
          <w:rFonts w:ascii="Open Sans" w:hAnsi="Open Sans" w:cs="Open Sans"/>
          <w:b/>
          <w:szCs w:val="20"/>
          <w:lang w:val="it-IT"/>
        </w:rPr>
        <w:t>”</w:t>
      </w:r>
      <w:r w:rsidR="00A81174" w:rsidRPr="004768B6">
        <w:rPr>
          <w:rFonts w:ascii="Open Sans" w:hAnsi="Open Sans" w:cs="Open Sans"/>
          <w:b/>
          <w:szCs w:val="20"/>
          <w:lang w:val="it-IT"/>
        </w:rPr>
        <w:t>.</w:t>
      </w:r>
      <w:r w:rsidR="00A81174" w:rsidRPr="004768B6">
        <w:rPr>
          <w:rFonts w:ascii="Open Sans" w:hAnsi="Open Sans" w:cs="Open Sans"/>
          <w:szCs w:val="20"/>
          <w:lang w:val="it-IT"/>
        </w:rPr>
        <w:t xml:space="preserve"> </w:t>
      </w:r>
      <w:r w:rsidR="00D7640A" w:rsidRPr="004768B6">
        <w:rPr>
          <w:rFonts w:ascii="Open Sans" w:hAnsi="Open Sans" w:cs="Open Sans"/>
          <w:szCs w:val="20"/>
          <w:lang w:val="it-IT"/>
        </w:rPr>
        <w:t xml:space="preserve">Si tratta di una gara a tappe che si svolgerà dal </w:t>
      </w:r>
      <w:r w:rsidR="00087792" w:rsidRPr="004768B6">
        <w:rPr>
          <w:rFonts w:ascii="Open Sans" w:hAnsi="Open Sans" w:cs="Open Sans"/>
          <w:szCs w:val="20"/>
          <w:lang w:val="it-IT"/>
        </w:rPr>
        <w:t>1</w:t>
      </w:r>
      <w:r w:rsidR="00A071BE">
        <w:rPr>
          <w:rFonts w:ascii="Open Sans" w:hAnsi="Open Sans" w:cs="Open Sans"/>
          <w:szCs w:val="20"/>
          <w:lang w:val="it-IT"/>
        </w:rPr>
        <w:t>6</w:t>
      </w:r>
      <w:r w:rsidR="00D7640A" w:rsidRPr="004768B6">
        <w:rPr>
          <w:rFonts w:ascii="Open Sans" w:hAnsi="Open Sans" w:cs="Open Sans"/>
          <w:szCs w:val="20"/>
          <w:lang w:val="it-IT"/>
        </w:rPr>
        <w:t xml:space="preserve"> al 2</w:t>
      </w:r>
      <w:r w:rsidR="00A071BE">
        <w:rPr>
          <w:rFonts w:ascii="Open Sans" w:hAnsi="Open Sans" w:cs="Open Sans"/>
          <w:szCs w:val="20"/>
          <w:lang w:val="it-IT"/>
        </w:rPr>
        <w:t>1</w:t>
      </w:r>
      <w:r w:rsidR="00D7640A" w:rsidRPr="004768B6">
        <w:rPr>
          <w:rFonts w:ascii="Open Sans" w:hAnsi="Open Sans" w:cs="Open Sans"/>
          <w:szCs w:val="20"/>
          <w:lang w:val="it-IT"/>
        </w:rPr>
        <w:t xml:space="preserve"> maggio 20</w:t>
      </w:r>
      <w:r w:rsidR="00A071BE">
        <w:rPr>
          <w:rFonts w:ascii="Open Sans" w:hAnsi="Open Sans" w:cs="Open Sans"/>
          <w:szCs w:val="20"/>
          <w:lang w:val="it-IT"/>
        </w:rPr>
        <w:t>20</w:t>
      </w:r>
      <w:r w:rsidR="00D7640A" w:rsidRPr="004768B6">
        <w:rPr>
          <w:rFonts w:ascii="Open Sans" w:hAnsi="Open Sans" w:cs="Open Sans"/>
          <w:szCs w:val="20"/>
          <w:lang w:val="it-IT"/>
        </w:rPr>
        <w:t xml:space="preserve"> sul lago</w:t>
      </w:r>
      <w:r w:rsidR="00A81174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A81174" w:rsidRPr="004768B6">
        <w:rPr>
          <w:rFonts w:ascii="Open Sans" w:hAnsi="Open Sans" w:cs="Open Sans"/>
          <w:szCs w:val="20"/>
          <w:lang w:val="it-IT"/>
        </w:rPr>
        <w:t>Ossiacher</w:t>
      </w:r>
      <w:proofErr w:type="spellEnd"/>
      <w:r w:rsidR="00A81174" w:rsidRPr="004768B6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A81174" w:rsidRPr="004768B6">
        <w:rPr>
          <w:rFonts w:ascii="Open Sans" w:hAnsi="Open Sans" w:cs="Open Sans"/>
          <w:szCs w:val="20"/>
          <w:lang w:val="it-IT"/>
        </w:rPr>
        <w:t>See</w:t>
      </w:r>
      <w:proofErr w:type="spellEnd"/>
      <w:r w:rsidR="00D7640A" w:rsidRPr="004768B6">
        <w:rPr>
          <w:rFonts w:ascii="Open Sans" w:hAnsi="Open Sans" w:cs="Open Sans"/>
          <w:szCs w:val="20"/>
          <w:lang w:val="it-IT"/>
        </w:rPr>
        <w:t>. Nell’inconfondibile ambiente di monti e laghi del soleggiato meridione d’Austria, i concorrenti dovranno superare sei tappe. La gara è accompag</w:t>
      </w:r>
      <w:r w:rsidR="008F5E9D" w:rsidRPr="004768B6">
        <w:rPr>
          <w:rFonts w:ascii="Open Sans" w:hAnsi="Open Sans" w:cs="Open Sans"/>
          <w:szCs w:val="20"/>
          <w:lang w:val="it-IT"/>
        </w:rPr>
        <w:t>nata da un’</w:t>
      </w:r>
      <w:r w:rsidR="00D7640A" w:rsidRPr="004768B6">
        <w:rPr>
          <w:rFonts w:ascii="Open Sans" w:hAnsi="Open Sans" w:cs="Open Sans"/>
          <w:szCs w:val="20"/>
          <w:lang w:val="it-IT"/>
        </w:rPr>
        <w:t>attraente programma complementare con eventi musicali, premiazioni giornaliere e naturalmente p</w:t>
      </w:r>
      <w:r w:rsidR="00A81174" w:rsidRPr="004768B6">
        <w:rPr>
          <w:rFonts w:ascii="Open Sans" w:hAnsi="Open Sans" w:cs="Open Sans"/>
          <w:szCs w:val="20"/>
          <w:lang w:val="it-IT"/>
        </w:rPr>
        <w:t>asta-</w:t>
      </w:r>
      <w:r w:rsidR="00D7640A" w:rsidRPr="004768B6">
        <w:rPr>
          <w:rFonts w:ascii="Open Sans" w:hAnsi="Open Sans" w:cs="Open Sans"/>
          <w:szCs w:val="20"/>
          <w:lang w:val="it-IT"/>
        </w:rPr>
        <w:t>p</w:t>
      </w:r>
      <w:r w:rsidR="00A81174" w:rsidRPr="004768B6">
        <w:rPr>
          <w:rFonts w:ascii="Open Sans" w:hAnsi="Open Sans" w:cs="Open Sans"/>
          <w:szCs w:val="20"/>
          <w:lang w:val="it-IT"/>
        </w:rPr>
        <w:t>art</w:t>
      </w:r>
      <w:r w:rsidR="00D7640A" w:rsidRPr="004768B6">
        <w:rPr>
          <w:rFonts w:ascii="Open Sans" w:hAnsi="Open Sans" w:cs="Open Sans"/>
          <w:szCs w:val="20"/>
          <w:lang w:val="it-IT"/>
        </w:rPr>
        <w:t>y</w:t>
      </w:r>
      <w:r w:rsidR="00A81174" w:rsidRPr="004768B6">
        <w:rPr>
          <w:rFonts w:ascii="Open Sans" w:hAnsi="Open Sans" w:cs="Open Sans"/>
          <w:szCs w:val="20"/>
          <w:lang w:val="it-IT"/>
        </w:rPr>
        <w:t xml:space="preserve">. </w:t>
      </w:r>
      <w:hyperlink r:id="rId7" w:history="1">
        <w:r w:rsidR="00A81174" w:rsidRPr="004768B6">
          <w:rPr>
            <w:rStyle w:val="Hyperlink"/>
            <w:rFonts w:ascii="Open Sans" w:hAnsi="Open Sans" w:cs="Open Sans"/>
            <w:color w:val="auto"/>
            <w:szCs w:val="20"/>
            <w:lang w:val="it-IT"/>
          </w:rPr>
          <w:t>www.tourdekaernten.at</w:t>
        </w:r>
      </w:hyperlink>
    </w:p>
    <w:p w:rsidR="00126567" w:rsidRPr="004768B6" w:rsidRDefault="00126567" w:rsidP="00A75DB4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</w:p>
    <w:p w:rsidR="008C0E40" w:rsidRPr="004768B6" w:rsidRDefault="008C0E40" w:rsidP="008C0E40">
      <w:pPr>
        <w:rPr>
          <w:rFonts w:ascii="Open Sans" w:hAnsi="Open Sans" w:cs="Open Sans"/>
          <w:szCs w:val="20"/>
          <w:lang w:val="it-IT"/>
        </w:rPr>
      </w:pPr>
      <w:r w:rsidRPr="004768B6">
        <w:rPr>
          <w:rFonts w:ascii="Open Sans" w:hAnsi="Open Sans" w:cs="Open Sans"/>
          <w:b/>
          <w:szCs w:val="20"/>
          <w:lang w:val="it-IT"/>
        </w:rPr>
        <w:t>Fuga300</w:t>
      </w:r>
      <w:r w:rsidR="003721E1">
        <w:rPr>
          <w:rFonts w:ascii="Open Sans" w:hAnsi="Open Sans" w:cs="Open Sans"/>
          <w:b/>
          <w:szCs w:val="20"/>
          <w:lang w:val="it-IT"/>
        </w:rPr>
        <w:t xml:space="preserve"> - </w:t>
      </w:r>
      <w:r w:rsidR="003721E1">
        <w:rPr>
          <w:rFonts w:ascii="Open Sans" w:hAnsi="Open Sans" w:cs="Open Sans"/>
          <w:szCs w:val="20"/>
          <w:lang w:val="it-IT"/>
        </w:rPr>
        <w:t>p</w:t>
      </w:r>
      <w:r w:rsidR="004F0641" w:rsidRPr="004768B6">
        <w:rPr>
          <w:rFonts w:ascii="Open Sans" w:hAnsi="Open Sans" w:cs="Open Sans"/>
          <w:szCs w:val="20"/>
          <w:lang w:val="it-IT"/>
        </w:rPr>
        <w:t xml:space="preserve">er ogni amante della bici da corsa, il traguardo dei </w:t>
      </w:r>
      <w:r w:rsidRPr="004768B6">
        <w:rPr>
          <w:rFonts w:ascii="Open Sans" w:hAnsi="Open Sans" w:cs="Open Sans"/>
          <w:szCs w:val="20"/>
          <w:lang w:val="it-IT"/>
        </w:rPr>
        <w:t>300</w:t>
      </w:r>
      <w:r w:rsidR="004F0641" w:rsidRPr="004768B6">
        <w:rPr>
          <w:rFonts w:ascii="Open Sans" w:hAnsi="Open Sans" w:cs="Open Sans"/>
          <w:szCs w:val="20"/>
          <w:lang w:val="it-IT"/>
        </w:rPr>
        <w:t xml:space="preserve"> </w:t>
      </w:r>
      <w:r w:rsidRPr="004768B6">
        <w:rPr>
          <w:rFonts w:ascii="Open Sans" w:hAnsi="Open Sans" w:cs="Open Sans"/>
          <w:szCs w:val="20"/>
          <w:lang w:val="it-IT"/>
        </w:rPr>
        <w:t xml:space="preserve">km </w:t>
      </w:r>
      <w:r w:rsidR="004F0641" w:rsidRPr="004768B6">
        <w:rPr>
          <w:rFonts w:ascii="Open Sans" w:hAnsi="Open Sans" w:cs="Open Sans"/>
          <w:szCs w:val="20"/>
          <w:lang w:val="it-IT"/>
        </w:rPr>
        <w:t>in un giorno è una meta quasi mistica. Pochi riescono a pedalare così tanto</w:t>
      </w:r>
      <w:r w:rsidRPr="004768B6">
        <w:rPr>
          <w:rFonts w:ascii="Open Sans" w:hAnsi="Open Sans" w:cs="Open Sans"/>
          <w:szCs w:val="20"/>
          <w:lang w:val="it-IT"/>
        </w:rPr>
        <w:t xml:space="preserve">. </w:t>
      </w:r>
      <w:r w:rsidR="004F0641" w:rsidRPr="004768B6">
        <w:rPr>
          <w:rFonts w:ascii="Open Sans" w:hAnsi="Open Sans" w:cs="Open Sans"/>
          <w:szCs w:val="20"/>
          <w:lang w:val="it-IT"/>
        </w:rPr>
        <w:t>La zona dell’</w:t>
      </w:r>
      <w:r w:rsidRPr="004768B6">
        <w:rPr>
          <w:rFonts w:ascii="Open Sans" w:hAnsi="Open Sans" w:cs="Open Sans"/>
          <w:szCs w:val="20"/>
          <w:lang w:val="it-IT"/>
        </w:rPr>
        <w:t xml:space="preserve">Alpe-Adria </w:t>
      </w:r>
      <w:r w:rsidR="004F0641" w:rsidRPr="004768B6">
        <w:rPr>
          <w:rFonts w:ascii="Open Sans" w:hAnsi="Open Sans" w:cs="Open Sans"/>
          <w:szCs w:val="20"/>
          <w:lang w:val="it-IT"/>
        </w:rPr>
        <w:t>presenta un percorso d’eccezione e un e</w:t>
      </w:r>
      <w:r w:rsidRPr="004768B6">
        <w:rPr>
          <w:rFonts w:ascii="Open Sans" w:hAnsi="Open Sans" w:cs="Open Sans"/>
          <w:szCs w:val="20"/>
          <w:lang w:val="it-IT"/>
        </w:rPr>
        <w:t>vent</w:t>
      </w:r>
      <w:r w:rsidR="004F0641" w:rsidRPr="004768B6">
        <w:rPr>
          <w:rFonts w:ascii="Open Sans" w:hAnsi="Open Sans" w:cs="Open Sans"/>
          <w:szCs w:val="20"/>
          <w:lang w:val="it-IT"/>
        </w:rPr>
        <w:t>o studiato per valorizzarlo: la</w:t>
      </w:r>
      <w:r w:rsidRPr="004768B6">
        <w:rPr>
          <w:rFonts w:ascii="Open Sans" w:hAnsi="Open Sans" w:cs="Open Sans"/>
          <w:szCs w:val="20"/>
          <w:lang w:val="it-IT"/>
        </w:rPr>
        <w:t xml:space="preserve"> Fuga300!</w:t>
      </w:r>
    </w:p>
    <w:p w:rsidR="008C0E40" w:rsidRPr="004768B6" w:rsidRDefault="008C0E40" w:rsidP="008C0E40">
      <w:pPr>
        <w:rPr>
          <w:rFonts w:ascii="Open Sans" w:hAnsi="Open Sans" w:cs="Open Sans"/>
          <w:szCs w:val="20"/>
          <w:lang w:val="it-IT"/>
        </w:rPr>
      </w:pPr>
    </w:p>
    <w:p w:rsidR="008C0E40" w:rsidRPr="004768B6" w:rsidRDefault="004F0641" w:rsidP="008C0E40">
      <w:pPr>
        <w:rPr>
          <w:rFonts w:ascii="Open Sans" w:hAnsi="Open Sans" w:cs="Open Sans"/>
          <w:szCs w:val="20"/>
          <w:lang w:val="it-IT" w:eastAsia="de-DE"/>
        </w:rPr>
      </w:pPr>
      <w:r w:rsidRPr="004768B6">
        <w:rPr>
          <w:rFonts w:ascii="Open Sans" w:hAnsi="Open Sans" w:cs="Open Sans"/>
          <w:szCs w:val="20"/>
          <w:lang w:val="it-IT" w:eastAsia="de-DE"/>
        </w:rPr>
        <w:t>Dal belvedere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Kaiser – Franz – </w:t>
      </w:r>
      <w:proofErr w:type="spellStart"/>
      <w:r w:rsidR="008C0E40" w:rsidRPr="004768B6">
        <w:rPr>
          <w:rFonts w:ascii="Open Sans" w:hAnsi="Open Sans" w:cs="Open Sans"/>
          <w:szCs w:val="20"/>
          <w:lang w:val="it-IT" w:eastAsia="de-DE"/>
        </w:rPr>
        <w:t>Josefs</w:t>
      </w:r>
      <w:proofErr w:type="spellEnd"/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– </w:t>
      </w:r>
      <w:proofErr w:type="spellStart"/>
      <w:r w:rsidR="008C0E40" w:rsidRPr="004768B6">
        <w:rPr>
          <w:rFonts w:ascii="Open Sans" w:hAnsi="Open Sans" w:cs="Open Sans"/>
          <w:szCs w:val="20"/>
          <w:lang w:val="it-IT" w:eastAsia="de-DE"/>
        </w:rPr>
        <w:t>Höhe</w:t>
      </w:r>
      <w:proofErr w:type="spellEnd"/>
      <w:r w:rsidRPr="004768B6">
        <w:rPr>
          <w:rFonts w:ascii="Open Sans" w:hAnsi="Open Sans" w:cs="Open Sans"/>
          <w:szCs w:val="20"/>
          <w:lang w:val="it-IT" w:eastAsia="de-DE"/>
        </w:rPr>
        <w:t>,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a</w:t>
      </w:r>
      <w:r w:rsidRPr="004768B6">
        <w:rPr>
          <w:rFonts w:ascii="Open Sans" w:hAnsi="Open Sans" w:cs="Open Sans"/>
          <w:szCs w:val="20"/>
          <w:lang w:val="it-IT" w:eastAsia="de-DE"/>
        </w:rPr>
        <w:t xml:space="preserve"> circa 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>2500</w:t>
      </w:r>
      <w:r w:rsidRPr="004768B6">
        <w:rPr>
          <w:rFonts w:ascii="Open Sans" w:hAnsi="Open Sans" w:cs="Open Sans"/>
          <w:szCs w:val="20"/>
          <w:lang w:val="it-IT" w:eastAsia="de-DE"/>
        </w:rPr>
        <w:t xml:space="preserve"> 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>m</w:t>
      </w:r>
      <w:r w:rsidRPr="004768B6">
        <w:rPr>
          <w:rFonts w:ascii="Open Sans" w:hAnsi="Open Sans" w:cs="Open Sans"/>
          <w:szCs w:val="20"/>
          <w:lang w:val="it-IT" w:eastAsia="de-DE"/>
        </w:rPr>
        <w:t xml:space="preserve">etri </w:t>
      </w:r>
      <w:r w:rsidR="00BC24FA" w:rsidRPr="004768B6">
        <w:rPr>
          <w:rFonts w:ascii="Open Sans" w:hAnsi="Open Sans" w:cs="Open Sans"/>
          <w:szCs w:val="20"/>
          <w:lang w:val="it-IT" w:eastAsia="de-DE"/>
        </w:rPr>
        <w:t>di quota, si attraversa la Carinzia, si scende per la valle dell’Isonzo (</w:t>
      </w:r>
      <w:proofErr w:type="spellStart"/>
      <w:r w:rsidR="008C0E40" w:rsidRPr="004768B6">
        <w:rPr>
          <w:rFonts w:ascii="Open Sans" w:hAnsi="Open Sans" w:cs="Open Sans"/>
          <w:szCs w:val="20"/>
          <w:lang w:val="it-IT" w:eastAsia="de-DE"/>
        </w:rPr>
        <w:t>Soča</w:t>
      </w:r>
      <w:proofErr w:type="spellEnd"/>
      <w:r w:rsidR="00BC24FA" w:rsidRPr="004768B6">
        <w:rPr>
          <w:rFonts w:ascii="Open Sans" w:hAnsi="Open Sans" w:cs="Open Sans"/>
          <w:szCs w:val="20"/>
          <w:lang w:val="it-IT" w:eastAsia="de-DE"/>
        </w:rPr>
        <w:t>) in Slov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>eni</w:t>
      </w:r>
      <w:r w:rsidR="00BC24FA" w:rsidRPr="004768B6">
        <w:rPr>
          <w:rFonts w:ascii="Open Sans" w:hAnsi="Open Sans" w:cs="Open Sans"/>
          <w:szCs w:val="20"/>
          <w:lang w:val="it-IT" w:eastAsia="de-DE"/>
        </w:rPr>
        <w:t xml:space="preserve">a e in Friuli, 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>e</w:t>
      </w:r>
      <w:r w:rsidR="00BC24FA" w:rsidRPr="004768B6">
        <w:rPr>
          <w:rFonts w:ascii="Open Sans" w:hAnsi="Open Sans" w:cs="Open Sans"/>
          <w:szCs w:val="20"/>
          <w:lang w:val="it-IT" w:eastAsia="de-DE"/>
        </w:rPr>
        <w:t xml:space="preserve"> quasi sempre in discesa si raggiunge 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>Grado</w:t>
      </w:r>
      <w:r w:rsidR="00BC24FA" w:rsidRPr="004768B6">
        <w:rPr>
          <w:rFonts w:ascii="Open Sans" w:hAnsi="Open Sans" w:cs="Open Sans"/>
          <w:szCs w:val="20"/>
          <w:lang w:val="it-IT" w:eastAsia="de-DE"/>
        </w:rPr>
        <w:t>, sull’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>Adria</w:t>
      </w:r>
      <w:r w:rsidR="00BC24FA" w:rsidRPr="004768B6">
        <w:rPr>
          <w:rFonts w:ascii="Open Sans" w:hAnsi="Open Sans" w:cs="Open Sans"/>
          <w:szCs w:val="20"/>
          <w:lang w:val="it-IT" w:eastAsia="de-DE"/>
        </w:rPr>
        <w:t>tico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>.</w:t>
      </w:r>
    </w:p>
    <w:p w:rsidR="008C0E40" w:rsidRPr="004768B6" w:rsidRDefault="00BC24FA" w:rsidP="008C0E40">
      <w:pPr>
        <w:rPr>
          <w:rFonts w:ascii="Open Sans" w:hAnsi="Open Sans" w:cs="Open Sans"/>
          <w:szCs w:val="20"/>
          <w:lang w:val="it-IT" w:eastAsia="de-DE"/>
        </w:rPr>
      </w:pPr>
      <w:r w:rsidRPr="004768B6">
        <w:rPr>
          <w:rFonts w:ascii="Open Sans" w:hAnsi="Open Sans" w:cs="Open Sans"/>
          <w:szCs w:val="20"/>
          <w:lang w:val="it-IT" w:eastAsia="de-DE"/>
        </w:rPr>
        <w:t>I principali punti del percorso sono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</w:t>
      </w:r>
      <w:proofErr w:type="spellStart"/>
      <w:r w:rsidR="008C0E40" w:rsidRPr="004768B6">
        <w:rPr>
          <w:rFonts w:ascii="Open Sans" w:hAnsi="Open Sans" w:cs="Open Sans"/>
          <w:szCs w:val="20"/>
          <w:lang w:val="it-IT" w:eastAsia="de-DE"/>
        </w:rPr>
        <w:t>Heiligenblut</w:t>
      </w:r>
      <w:proofErr w:type="spellEnd"/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– </w:t>
      </w:r>
      <w:proofErr w:type="spellStart"/>
      <w:r w:rsidR="008C0E40" w:rsidRPr="004768B6">
        <w:rPr>
          <w:rFonts w:ascii="Open Sans" w:hAnsi="Open Sans" w:cs="Open Sans"/>
          <w:szCs w:val="20"/>
          <w:lang w:val="it-IT" w:eastAsia="de-DE"/>
        </w:rPr>
        <w:t>Winklern</w:t>
      </w:r>
      <w:proofErr w:type="spellEnd"/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– </w:t>
      </w:r>
      <w:proofErr w:type="spellStart"/>
      <w:r w:rsidR="008C0E40" w:rsidRPr="004768B6">
        <w:rPr>
          <w:rFonts w:ascii="Open Sans" w:hAnsi="Open Sans" w:cs="Open Sans"/>
          <w:szCs w:val="20"/>
          <w:lang w:val="it-IT" w:eastAsia="de-DE"/>
        </w:rPr>
        <w:t>Spittal</w:t>
      </w:r>
      <w:proofErr w:type="spellEnd"/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an </w:t>
      </w:r>
      <w:proofErr w:type="spellStart"/>
      <w:r w:rsidR="008C0E40" w:rsidRPr="004768B6">
        <w:rPr>
          <w:rFonts w:ascii="Open Sans" w:hAnsi="Open Sans" w:cs="Open Sans"/>
          <w:szCs w:val="20"/>
          <w:lang w:val="it-IT" w:eastAsia="de-DE"/>
        </w:rPr>
        <w:t>der</w:t>
      </w:r>
      <w:proofErr w:type="spellEnd"/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</w:t>
      </w:r>
      <w:proofErr w:type="spellStart"/>
      <w:r w:rsidR="008C0E40" w:rsidRPr="004768B6">
        <w:rPr>
          <w:rFonts w:ascii="Open Sans" w:hAnsi="Open Sans" w:cs="Open Sans"/>
          <w:szCs w:val="20"/>
          <w:lang w:val="it-IT" w:eastAsia="de-DE"/>
        </w:rPr>
        <w:t>Drau</w:t>
      </w:r>
      <w:proofErr w:type="spellEnd"/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– Villach – Tarvis</w:t>
      </w:r>
      <w:r w:rsidRPr="004768B6">
        <w:rPr>
          <w:rFonts w:ascii="Open Sans" w:hAnsi="Open Sans" w:cs="Open Sans"/>
          <w:szCs w:val="20"/>
          <w:lang w:val="it-IT" w:eastAsia="de-DE"/>
        </w:rPr>
        <w:t>io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– Passo </w:t>
      </w:r>
      <w:proofErr w:type="spellStart"/>
      <w:r w:rsidR="008C0E40" w:rsidRPr="004768B6">
        <w:rPr>
          <w:rFonts w:ascii="Open Sans" w:hAnsi="Open Sans" w:cs="Open Sans"/>
          <w:szCs w:val="20"/>
          <w:lang w:val="it-IT" w:eastAsia="de-DE"/>
        </w:rPr>
        <w:t>Predil</w:t>
      </w:r>
      <w:proofErr w:type="spellEnd"/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– </w:t>
      </w:r>
      <w:proofErr w:type="spellStart"/>
      <w:r w:rsidR="008C0E40" w:rsidRPr="004768B6">
        <w:rPr>
          <w:rFonts w:ascii="Open Sans" w:hAnsi="Open Sans" w:cs="Open Sans"/>
          <w:szCs w:val="20"/>
          <w:lang w:val="it-IT" w:eastAsia="de-DE"/>
        </w:rPr>
        <w:t>Bovec</w:t>
      </w:r>
      <w:proofErr w:type="spellEnd"/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– Kobarid</w:t>
      </w:r>
      <w:r w:rsidRPr="004768B6">
        <w:rPr>
          <w:rFonts w:ascii="Open Sans" w:hAnsi="Open Sans" w:cs="Open Sans"/>
          <w:szCs w:val="20"/>
          <w:lang w:val="it-IT" w:eastAsia="de-DE"/>
        </w:rPr>
        <w:t xml:space="preserve"> (Caporetto)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– Cividale – Aquileia – Grado.</w:t>
      </w:r>
    </w:p>
    <w:p w:rsidR="008C0E40" w:rsidRPr="004768B6" w:rsidRDefault="00BC24FA" w:rsidP="008C0E40">
      <w:pPr>
        <w:rPr>
          <w:rFonts w:ascii="Open Sans" w:hAnsi="Open Sans" w:cs="Open Sans"/>
          <w:szCs w:val="20"/>
          <w:lang w:val="it-IT" w:eastAsia="de-DE"/>
        </w:rPr>
      </w:pPr>
      <w:r w:rsidRPr="004768B6">
        <w:rPr>
          <w:rFonts w:ascii="Open Sans" w:hAnsi="Open Sans" w:cs="Open Sans"/>
          <w:szCs w:val="20"/>
          <w:lang w:val="it-IT" w:eastAsia="de-DE"/>
        </w:rPr>
        <w:lastRenderedPageBreak/>
        <w:t>La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Fuga300</w:t>
      </w:r>
      <w:r w:rsidRPr="004768B6">
        <w:rPr>
          <w:rFonts w:ascii="Open Sans" w:hAnsi="Open Sans" w:cs="Open Sans"/>
          <w:szCs w:val="20"/>
          <w:lang w:val="it-IT" w:eastAsia="de-DE"/>
        </w:rPr>
        <w:t xml:space="preserve"> si svolgerà il 2</w:t>
      </w:r>
      <w:r w:rsidR="00A071BE">
        <w:rPr>
          <w:rFonts w:ascii="Open Sans" w:hAnsi="Open Sans" w:cs="Open Sans"/>
          <w:szCs w:val="20"/>
          <w:lang w:val="it-IT" w:eastAsia="de-DE"/>
        </w:rPr>
        <w:t>0</w:t>
      </w:r>
      <w:r w:rsidRPr="004768B6">
        <w:rPr>
          <w:rFonts w:ascii="Open Sans" w:hAnsi="Open Sans" w:cs="Open Sans"/>
          <w:szCs w:val="20"/>
          <w:lang w:val="it-IT" w:eastAsia="de-DE"/>
        </w:rPr>
        <w:t xml:space="preserve"> giugno 20</w:t>
      </w:r>
      <w:r w:rsidR="00A071BE">
        <w:rPr>
          <w:rFonts w:ascii="Open Sans" w:hAnsi="Open Sans" w:cs="Open Sans"/>
          <w:szCs w:val="20"/>
          <w:lang w:val="it-IT" w:eastAsia="de-DE"/>
        </w:rPr>
        <w:t>20</w:t>
      </w:r>
      <w:bookmarkStart w:id="0" w:name="_GoBack"/>
      <w:bookmarkEnd w:id="0"/>
      <w:r w:rsidRPr="004768B6">
        <w:rPr>
          <w:rFonts w:ascii="Open Sans" w:hAnsi="Open Sans" w:cs="Open Sans"/>
          <w:szCs w:val="20"/>
          <w:lang w:val="it-IT" w:eastAsia="de-DE"/>
        </w:rPr>
        <w:t xml:space="preserve"> e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 </w:t>
      </w:r>
      <w:r w:rsidRPr="004768B6">
        <w:rPr>
          <w:rFonts w:ascii="Open Sans" w:hAnsi="Open Sans" w:cs="Open Sans"/>
          <w:szCs w:val="20"/>
          <w:lang w:val="it-IT" w:eastAsia="de-DE"/>
        </w:rPr>
        <w:t>ha già raccolto un buon numero di domande di partecipazione. Il numero massimo di concorrenti è limitato a 150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. </w:t>
      </w:r>
    </w:p>
    <w:p w:rsidR="008C0E40" w:rsidRDefault="00BC24FA" w:rsidP="008C0E40">
      <w:pPr>
        <w:rPr>
          <w:rFonts w:ascii="Open Sans" w:hAnsi="Open Sans" w:cs="Open Sans"/>
          <w:szCs w:val="20"/>
          <w:lang w:val="it-IT" w:eastAsia="de-DE"/>
        </w:rPr>
      </w:pPr>
      <w:r w:rsidRPr="004768B6">
        <w:rPr>
          <w:rFonts w:ascii="Open Sans" w:hAnsi="Open Sans" w:cs="Open Sans"/>
          <w:szCs w:val="20"/>
          <w:lang w:val="it-IT" w:eastAsia="de-DE"/>
        </w:rPr>
        <w:t>Per informazioni</w:t>
      </w:r>
      <w:r w:rsidR="008C0E40" w:rsidRPr="004768B6">
        <w:rPr>
          <w:rFonts w:ascii="Open Sans" w:hAnsi="Open Sans" w:cs="Open Sans"/>
          <w:szCs w:val="20"/>
          <w:lang w:val="it-IT" w:eastAsia="de-DE"/>
        </w:rPr>
        <w:t xml:space="preserve">: </w:t>
      </w:r>
      <w:hyperlink r:id="rId8" w:history="1">
        <w:r w:rsidR="005C7E93" w:rsidRPr="007D1661">
          <w:rPr>
            <w:rStyle w:val="Hyperlink"/>
            <w:rFonts w:ascii="Open Sans" w:hAnsi="Open Sans" w:cs="Open Sans"/>
            <w:szCs w:val="20"/>
            <w:lang w:val="it-IT" w:eastAsia="de-DE"/>
          </w:rPr>
          <w:t>www.fuga300.com</w:t>
        </w:r>
      </w:hyperlink>
    </w:p>
    <w:p w:rsidR="00842688" w:rsidRPr="004768B6" w:rsidRDefault="00842688" w:rsidP="00842688">
      <w:pPr>
        <w:spacing w:line="276" w:lineRule="auto"/>
        <w:ind w:right="-6"/>
        <w:jc w:val="both"/>
        <w:rPr>
          <w:rFonts w:ascii="Open Sans" w:hAnsi="Open Sans" w:cs="Open Sans"/>
          <w:szCs w:val="20"/>
          <w:lang w:val="it-IT"/>
        </w:rPr>
      </w:pPr>
    </w:p>
    <w:p w:rsidR="00842688" w:rsidRPr="004768B6" w:rsidRDefault="00A24152" w:rsidP="00A24152">
      <w:pPr>
        <w:ind w:right="-2"/>
        <w:contextualSpacing/>
        <w:jc w:val="both"/>
        <w:rPr>
          <w:rFonts w:ascii="Open Sans" w:hAnsi="Open Sans" w:cs="Open Sans"/>
          <w:b/>
          <w:szCs w:val="20"/>
          <w:lang w:val="it-IT"/>
        </w:rPr>
      </w:pPr>
      <w:r w:rsidRPr="004768B6">
        <w:rPr>
          <w:rFonts w:ascii="Open Sans" w:hAnsi="Open Sans" w:cs="Open Sans"/>
          <w:b/>
          <w:szCs w:val="20"/>
          <w:lang w:val="it-IT"/>
        </w:rPr>
        <w:t>Ulteriori informazioni sul tema del ciclismo</w:t>
      </w:r>
      <w:r w:rsidR="00A47224" w:rsidRPr="004768B6">
        <w:rPr>
          <w:rFonts w:ascii="Open Sans" w:hAnsi="Open Sans" w:cs="Open Sans"/>
          <w:b/>
          <w:szCs w:val="20"/>
          <w:lang w:val="it-IT"/>
        </w:rPr>
        <w:t xml:space="preserve"> e tutti gli itinerari </w:t>
      </w:r>
      <w:r w:rsidRPr="004768B6">
        <w:rPr>
          <w:rFonts w:ascii="Open Sans" w:hAnsi="Open Sans" w:cs="Open Sans"/>
          <w:b/>
          <w:szCs w:val="20"/>
          <w:lang w:val="it-IT"/>
        </w:rPr>
        <w:t xml:space="preserve">in Carinzia </w:t>
      </w:r>
      <w:r w:rsidR="00A47224" w:rsidRPr="004768B6">
        <w:rPr>
          <w:rFonts w:ascii="Open Sans" w:hAnsi="Open Sans" w:cs="Open Sans"/>
          <w:b/>
          <w:szCs w:val="20"/>
          <w:lang w:val="it-IT"/>
        </w:rPr>
        <w:t>sono scaricabili</w:t>
      </w:r>
      <w:r w:rsidRPr="004768B6">
        <w:rPr>
          <w:rFonts w:ascii="Open Sans" w:hAnsi="Open Sans" w:cs="Open Sans"/>
          <w:b/>
          <w:szCs w:val="20"/>
          <w:lang w:val="it-IT"/>
        </w:rPr>
        <w:t xml:space="preserve"> </w:t>
      </w:r>
      <w:hyperlink r:id="rId9" w:history="1">
        <w:r w:rsidR="00392F42" w:rsidRPr="004768B6">
          <w:rPr>
            <w:rStyle w:val="Hyperlink"/>
            <w:rFonts w:ascii="Open Sans" w:hAnsi="Open Sans" w:cs="Open Sans"/>
            <w:b/>
            <w:szCs w:val="20"/>
            <w:lang w:val="it-IT"/>
          </w:rPr>
          <w:t>qui</w:t>
        </w:r>
      </w:hyperlink>
    </w:p>
    <w:p w:rsidR="00A24152" w:rsidRPr="004768B6" w:rsidRDefault="00A24152" w:rsidP="00842688">
      <w:pPr>
        <w:spacing w:line="276" w:lineRule="auto"/>
        <w:ind w:right="-2"/>
        <w:contextualSpacing/>
        <w:jc w:val="both"/>
        <w:rPr>
          <w:rFonts w:ascii="Open Sans" w:hAnsi="Open Sans" w:cs="Open Sans"/>
          <w:b/>
          <w:szCs w:val="20"/>
          <w:lang w:val="it-IT"/>
        </w:rPr>
      </w:pPr>
    </w:p>
    <w:p w:rsidR="008541B2" w:rsidRPr="003721E1" w:rsidRDefault="008541B2" w:rsidP="0038093B">
      <w:pPr>
        <w:spacing w:line="276" w:lineRule="auto"/>
        <w:jc w:val="center"/>
        <w:outlineLvl w:val="0"/>
        <w:rPr>
          <w:rFonts w:ascii="Open Sans" w:hAnsi="Open Sans" w:cs="Open Sans"/>
          <w:b/>
          <w:bCs/>
          <w:sz w:val="16"/>
          <w:szCs w:val="16"/>
          <w:lang w:val="it-IT"/>
        </w:rPr>
      </w:pPr>
      <w:r w:rsidRPr="003721E1">
        <w:rPr>
          <w:rFonts w:ascii="Open Sans" w:hAnsi="Open Sans" w:cs="Open Sans"/>
          <w:b/>
          <w:bCs/>
          <w:sz w:val="16"/>
          <w:szCs w:val="16"/>
          <w:lang w:val="it-IT"/>
        </w:rPr>
        <w:t xml:space="preserve">Responsabile stampa </w:t>
      </w:r>
      <w:proofErr w:type="spellStart"/>
      <w:r w:rsidRPr="003721E1">
        <w:rPr>
          <w:rFonts w:ascii="Open Sans" w:hAnsi="Open Sans" w:cs="Open Sans"/>
          <w:b/>
          <w:bCs/>
          <w:sz w:val="16"/>
          <w:szCs w:val="16"/>
          <w:lang w:val="it-IT"/>
        </w:rPr>
        <w:t>Kärnten</w:t>
      </w:r>
      <w:proofErr w:type="spellEnd"/>
      <w:r w:rsidRPr="003721E1">
        <w:rPr>
          <w:rFonts w:ascii="Open Sans" w:hAnsi="Open Sans" w:cs="Open Sans"/>
          <w:b/>
          <w:bCs/>
          <w:sz w:val="16"/>
          <w:szCs w:val="16"/>
          <w:lang w:val="it-IT"/>
        </w:rPr>
        <w:t xml:space="preserve"> </w:t>
      </w:r>
      <w:proofErr w:type="spellStart"/>
      <w:r w:rsidRPr="003721E1">
        <w:rPr>
          <w:rFonts w:ascii="Open Sans" w:hAnsi="Open Sans" w:cs="Open Sans"/>
          <w:b/>
          <w:bCs/>
          <w:sz w:val="16"/>
          <w:szCs w:val="16"/>
          <w:lang w:val="it-IT"/>
        </w:rPr>
        <w:t>Werbung</w:t>
      </w:r>
      <w:proofErr w:type="spellEnd"/>
      <w:r w:rsidRPr="003721E1">
        <w:rPr>
          <w:rFonts w:ascii="Open Sans" w:hAnsi="Open Sans" w:cs="Open Sans"/>
          <w:b/>
          <w:bCs/>
          <w:sz w:val="16"/>
          <w:szCs w:val="16"/>
          <w:lang w:val="it-IT"/>
        </w:rPr>
        <w:t xml:space="preserve"> </w:t>
      </w:r>
      <w:proofErr w:type="spellStart"/>
      <w:r w:rsidRPr="003721E1">
        <w:rPr>
          <w:rFonts w:ascii="Open Sans" w:hAnsi="Open Sans" w:cs="Open Sans"/>
          <w:b/>
          <w:bCs/>
          <w:sz w:val="16"/>
          <w:szCs w:val="16"/>
          <w:lang w:val="it-IT"/>
        </w:rPr>
        <w:t>GmbH</w:t>
      </w:r>
      <w:proofErr w:type="spellEnd"/>
    </w:p>
    <w:p w:rsidR="008541B2" w:rsidRPr="003721E1" w:rsidRDefault="008541B2" w:rsidP="008541B2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16"/>
          <w:szCs w:val="16"/>
          <w:lang w:val="it-IT"/>
        </w:rPr>
      </w:pPr>
      <w:proofErr w:type="spellStart"/>
      <w:r w:rsidRPr="003721E1">
        <w:rPr>
          <w:rFonts w:ascii="Open Sans" w:hAnsi="Open Sans" w:cs="Open Sans"/>
          <w:sz w:val="16"/>
          <w:szCs w:val="16"/>
          <w:lang w:val="it-IT"/>
        </w:rPr>
        <w:t>Elke</w:t>
      </w:r>
      <w:proofErr w:type="spellEnd"/>
      <w:r w:rsidRPr="003721E1">
        <w:rPr>
          <w:rFonts w:ascii="Open Sans" w:hAnsi="Open Sans" w:cs="Open Sans"/>
          <w:sz w:val="16"/>
          <w:szCs w:val="16"/>
          <w:lang w:val="it-IT"/>
        </w:rPr>
        <w:t xml:space="preserve"> </w:t>
      </w:r>
      <w:proofErr w:type="spellStart"/>
      <w:r w:rsidRPr="003721E1">
        <w:rPr>
          <w:rFonts w:ascii="Open Sans" w:hAnsi="Open Sans" w:cs="Open Sans"/>
          <w:sz w:val="16"/>
          <w:szCs w:val="16"/>
          <w:lang w:val="it-IT"/>
        </w:rPr>
        <w:t>Maidic</w:t>
      </w:r>
      <w:proofErr w:type="spellEnd"/>
    </w:p>
    <w:p w:rsidR="008541B2" w:rsidRPr="003721E1" w:rsidRDefault="008541B2" w:rsidP="008541B2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16"/>
          <w:szCs w:val="16"/>
          <w:lang w:val="it-IT"/>
        </w:rPr>
      </w:pPr>
      <w:proofErr w:type="spellStart"/>
      <w:r w:rsidRPr="003721E1">
        <w:rPr>
          <w:rFonts w:ascii="Open Sans" w:hAnsi="Open Sans" w:cs="Open Sans"/>
          <w:sz w:val="16"/>
          <w:szCs w:val="16"/>
          <w:lang w:val="it-IT"/>
        </w:rPr>
        <w:t>Völkermarkter</w:t>
      </w:r>
      <w:proofErr w:type="spellEnd"/>
      <w:r w:rsidRPr="003721E1">
        <w:rPr>
          <w:rFonts w:ascii="Open Sans" w:hAnsi="Open Sans" w:cs="Open Sans"/>
          <w:sz w:val="16"/>
          <w:szCs w:val="16"/>
          <w:lang w:val="it-IT"/>
        </w:rPr>
        <w:t xml:space="preserve"> Ring 21 - 23, A-9020 Klagenfurt</w:t>
      </w:r>
      <w:r w:rsidR="00A24152" w:rsidRPr="003721E1">
        <w:rPr>
          <w:rFonts w:ascii="Open Sans" w:hAnsi="Open Sans" w:cs="Open Sans"/>
          <w:sz w:val="16"/>
          <w:szCs w:val="16"/>
          <w:lang w:val="it-IT"/>
        </w:rPr>
        <w:t>, AUSTRIA</w:t>
      </w:r>
    </w:p>
    <w:p w:rsidR="008541B2" w:rsidRPr="003721E1" w:rsidRDefault="008541B2" w:rsidP="008541B2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3721E1">
        <w:rPr>
          <w:rFonts w:ascii="Open Sans" w:hAnsi="Open Sans" w:cs="Open Sans"/>
          <w:sz w:val="16"/>
          <w:szCs w:val="16"/>
          <w:lang w:val="it-IT"/>
        </w:rPr>
        <w:t xml:space="preserve">Tel. 0043(0)463-3000-26, </w:t>
      </w:r>
      <w:r w:rsidR="00A24152" w:rsidRPr="003721E1">
        <w:rPr>
          <w:rFonts w:ascii="Open Sans" w:hAnsi="Open Sans" w:cs="Open Sans"/>
          <w:sz w:val="16"/>
          <w:szCs w:val="16"/>
          <w:lang w:val="it-IT"/>
        </w:rPr>
        <w:t>f</w:t>
      </w:r>
      <w:r w:rsidRPr="003721E1">
        <w:rPr>
          <w:rFonts w:ascii="Open Sans" w:hAnsi="Open Sans" w:cs="Open Sans"/>
          <w:sz w:val="16"/>
          <w:szCs w:val="16"/>
          <w:lang w:val="it-IT"/>
        </w:rPr>
        <w:t>ax. 0043(0)463-3000-60</w:t>
      </w:r>
    </w:p>
    <w:p w:rsidR="008541B2" w:rsidRPr="003721E1" w:rsidRDefault="008541B2" w:rsidP="008541B2">
      <w:pPr>
        <w:spacing w:line="276" w:lineRule="auto"/>
        <w:jc w:val="center"/>
        <w:rPr>
          <w:rFonts w:ascii="Open Sans" w:hAnsi="Open Sans" w:cs="Open Sans"/>
          <w:b/>
          <w:bCs/>
          <w:color w:val="000000"/>
          <w:sz w:val="16"/>
          <w:szCs w:val="16"/>
          <w:lang w:val="it-IT"/>
        </w:rPr>
      </w:pPr>
      <w:r w:rsidRPr="003721E1">
        <w:rPr>
          <w:rFonts w:ascii="Open Sans" w:hAnsi="Open Sans" w:cs="Open Sans"/>
          <w:sz w:val="16"/>
          <w:szCs w:val="16"/>
          <w:lang w:val="it-IT"/>
        </w:rPr>
        <w:t xml:space="preserve">elke.maidic@kaernten.at, </w:t>
      </w:r>
      <w:hyperlink r:id="rId10" w:history="1">
        <w:r w:rsidRPr="003721E1">
          <w:rPr>
            <w:rStyle w:val="Hyperlink"/>
            <w:rFonts w:ascii="Open Sans" w:hAnsi="Open Sans" w:cs="Open Sans"/>
            <w:sz w:val="16"/>
            <w:szCs w:val="16"/>
            <w:lang w:val="it-IT"/>
          </w:rPr>
          <w:t>www.presse.kaernten.at</w:t>
        </w:r>
      </w:hyperlink>
    </w:p>
    <w:p w:rsidR="008541B2" w:rsidRPr="003721E1" w:rsidRDefault="008541B2" w:rsidP="008541B2">
      <w:pPr>
        <w:spacing w:line="276" w:lineRule="auto"/>
        <w:jc w:val="center"/>
        <w:rPr>
          <w:rFonts w:ascii="Open Sans" w:hAnsi="Open Sans" w:cs="Open Sans"/>
          <w:sz w:val="16"/>
          <w:szCs w:val="16"/>
          <w:lang w:val="it-IT"/>
        </w:rPr>
      </w:pPr>
    </w:p>
    <w:p w:rsidR="008541B2" w:rsidRPr="003721E1" w:rsidRDefault="008541B2" w:rsidP="008541B2">
      <w:pPr>
        <w:spacing w:line="276" w:lineRule="auto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3721E1">
        <w:rPr>
          <w:rFonts w:ascii="Open Sans" w:hAnsi="Open Sans" w:cs="Open Sans"/>
          <w:sz w:val="16"/>
          <w:szCs w:val="16"/>
          <w:lang w:val="it-IT"/>
        </w:rPr>
        <w:t xml:space="preserve">Nell’archivio stampa sono disponibili buone immagini per illustrare i vostri articoli sulla Carinzia: </w:t>
      </w:r>
    </w:p>
    <w:p w:rsidR="008541B2" w:rsidRPr="003721E1" w:rsidRDefault="007D1B3C" w:rsidP="008541B2">
      <w:pPr>
        <w:spacing w:line="276" w:lineRule="auto"/>
        <w:jc w:val="center"/>
        <w:rPr>
          <w:rStyle w:val="Hyperlink"/>
          <w:rFonts w:ascii="Open Sans" w:hAnsi="Open Sans" w:cs="Open Sans"/>
          <w:sz w:val="16"/>
          <w:szCs w:val="16"/>
          <w:lang w:val="it-IT"/>
        </w:rPr>
      </w:pPr>
      <w:hyperlink r:id="rId11" w:history="1">
        <w:r w:rsidR="008541B2" w:rsidRPr="003721E1">
          <w:rPr>
            <w:rStyle w:val="Hyperlink"/>
            <w:rFonts w:ascii="Open Sans" w:hAnsi="Open Sans" w:cs="Open Sans"/>
            <w:sz w:val="16"/>
            <w:szCs w:val="16"/>
            <w:lang w:val="it-IT"/>
          </w:rPr>
          <w:t>www.media.kaernten.at</w:t>
        </w:r>
      </w:hyperlink>
    </w:p>
    <w:p w:rsidR="008541B2" w:rsidRPr="004768B6" w:rsidRDefault="008541B2" w:rsidP="008541B2">
      <w:pPr>
        <w:spacing w:line="276" w:lineRule="auto"/>
        <w:rPr>
          <w:rFonts w:ascii="Open Sans" w:hAnsi="Open Sans" w:cs="Open Sans"/>
          <w:szCs w:val="20"/>
          <w:lang w:val="it-IT"/>
        </w:rPr>
      </w:pPr>
    </w:p>
    <w:p w:rsidR="00536830" w:rsidRPr="004768B6" w:rsidRDefault="00536830" w:rsidP="008D4719">
      <w:pPr>
        <w:spacing w:line="276" w:lineRule="auto"/>
        <w:jc w:val="center"/>
        <w:rPr>
          <w:rFonts w:ascii="Open Sans" w:hAnsi="Open Sans" w:cs="Open Sans"/>
          <w:bCs/>
          <w:color w:val="0000FF"/>
          <w:szCs w:val="20"/>
          <w:u w:val="single"/>
          <w:lang w:val="it-IT"/>
        </w:rPr>
      </w:pPr>
    </w:p>
    <w:sectPr w:rsidR="00536830" w:rsidRPr="004768B6" w:rsidSect="00AB4576">
      <w:headerReference w:type="even" r:id="rId12"/>
      <w:headerReference w:type="default" r:id="rId13"/>
      <w:footerReference w:type="even" r:id="rId14"/>
      <w:headerReference w:type="first" r:id="rId15"/>
      <w:pgSz w:w="11900" w:h="16840"/>
      <w:pgMar w:top="2520" w:right="1049" w:bottom="1542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3C" w:rsidRDefault="007D1B3C">
      <w:r>
        <w:separator/>
      </w:r>
    </w:p>
  </w:endnote>
  <w:endnote w:type="continuationSeparator" w:id="0">
    <w:p w:rsidR="007D1B3C" w:rsidRDefault="007D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4768B6" w:rsidP="00536830">
    <w:pPr>
      <w:rPr>
        <w:rFonts w:ascii="Times New Roman" w:hAnsi="Times New Roman"/>
      </w:rPr>
    </w:pPr>
    <w:r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-1139825</wp:posOffset>
              </wp:positionH>
              <wp:positionV relativeFrom="margin">
                <wp:posOffset>4982845</wp:posOffset>
              </wp:positionV>
              <wp:extent cx="179705" cy="0"/>
              <wp:effectExtent l="0" t="0" r="0" b="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DA0AF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9.75pt,392.35pt" to="-75.6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075580"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7920990</wp:posOffset>
          </wp:positionV>
          <wp:extent cx="5196840" cy="334645"/>
          <wp:effectExtent l="0" t="0" r="10160" b="0"/>
          <wp:wrapNone/>
          <wp:docPr id="22" name="Bild 12" descr="Beschreibung: footer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footer_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3C" w:rsidRDefault="007D1B3C">
      <w:r>
        <w:separator/>
      </w:r>
    </w:p>
  </w:footnote>
  <w:footnote w:type="continuationSeparator" w:id="0">
    <w:p w:rsidR="007D1B3C" w:rsidRDefault="007D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075580" w:rsidP="00536830">
    <w:pPr>
      <w:rPr>
        <w:rFonts w:ascii="Times New Roman" w:hAnsi="Times New Roman"/>
        <w:caps/>
      </w:rPr>
    </w:pPr>
    <w:r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4505325</wp:posOffset>
          </wp:positionH>
          <wp:positionV relativeFrom="margin">
            <wp:posOffset>-1778635</wp:posOffset>
          </wp:positionV>
          <wp:extent cx="1435100" cy="1059180"/>
          <wp:effectExtent l="0" t="0" r="12700" b="7620"/>
          <wp:wrapNone/>
          <wp:docPr id="25" name="Bild 11" descr="Beschreibung: logo_kaer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Beschreibung: logo_kaer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68B6"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-1158240</wp:posOffset>
              </wp:positionH>
              <wp:positionV relativeFrom="margin">
                <wp:posOffset>1407795</wp:posOffset>
              </wp:positionV>
              <wp:extent cx="179705" cy="0"/>
              <wp:effectExtent l="0" t="0" r="0" b="0"/>
              <wp:wrapNone/>
              <wp:docPr id="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3C2F1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1.2pt,110.85pt" to="-77.05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241C87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075580" w:rsidP="00536830">
    <w:pPr>
      <w:rPr>
        <w:rFonts w:ascii="Times New Roman" w:hAnsi="Times New Roman"/>
        <w:caps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4505325</wp:posOffset>
          </wp:positionH>
          <wp:positionV relativeFrom="page">
            <wp:posOffset>391795</wp:posOffset>
          </wp:positionV>
          <wp:extent cx="1428115" cy="1030605"/>
          <wp:effectExtent l="0" t="0" r="0" b="10795"/>
          <wp:wrapNone/>
          <wp:docPr id="2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column">
            <wp:posOffset>-118110</wp:posOffset>
          </wp:positionH>
          <wp:positionV relativeFrom="paragraph">
            <wp:posOffset>9596120</wp:posOffset>
          </wp:positionV>
          <wp:extent cx="5557520" cy="386080"/>
          <wp:effectExtent l="0" t="0" r="0" b="0"/>
          <wp:wrapThrough wrapText="bothSides">
            <wp:wrapPolygon edited="0">
              <wp:start x="197" y="0"/>
              <wp:lineTo x="197" y="17053"/>
              <wp:lineTo x="395" y="19895"/>
              <wp:lineTo x="1481" y="19895"/>
              <wp:lineTo x="5232" y="19895"/>
              <wp:lineTo x="15993" y="19895"/>
              <wp:lineTo x="21422" y="14211"/>
              <wp:lineTo x="21225" y="0"/>
              <wp:lineTo x="197" y="0"/>
            </wp:wrapPolygon>
          </wp:wrapThrough>
          <wp:docPr id="2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68B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-1159510</wp:posOffset>
              </wp:positionH>
              <wp:positionV relativeFrom="margin">
                <wp:posOffset>1407795</wp:posOffset>
              </wp:positionV>
              <wp:extent cx="179705" cy="0"/>
              <wp:effectExtent l="0" t="0" r="0" b="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18F3E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1.3pt,110.85pt" to="-77.15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4768B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-1140460</wp:posOffset>
              </wp:positionH>
              <wp:positionV relativeFrom="margin">
                <wp:posOffset>4982845</wp:posOffset>
              </wp:positionV>
              <wp:extent cx="179705" cy="0"/>
              <wp:effectExtent l="0" t="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7A144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9.8pt,392.35pt" to="-75.65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241C87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075580" w:rsidP="00536830">
    <w:pPr>
      <w:rPr>
        <w:rFonts w:ascii="Times New Roman" w:hAnsi="Times New Roman"/>
        <w:lang w:val="de-DE"/>
      </w:rPr>
    </w:pPr>
    <w:r>
      <w:rPr>
        <w:noProof/>
        <w:lang w:val="it-IT" w:eastAsia="it-IT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posOffset>4505325</wp:posOffset>
          </wp:positionH>
          <wp:positionV relativeFrom="margin">
            <wp:posOffset>-1778635</wp:posOffset>
          </wp:positionV>
          <wp:extent cx="1435100" cy="1059180"/>
          <wp:effectExtent l="0" t="0" r="12700" b="7620"/>
          <wp:wrapNone/>
          <wp:docPr id="21" name="Bild 7" descr="Beschreibung: logo_kaer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eschreibung: logo_kaer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68B6"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posOffset>-1159510</wp:posOffset>
              </wp:positionH>
              <wp:positionV relativeFrom="margin">
                <wp:posOffset>1407795</wp:posOffset>
              </wp:positionV>
              <wp:extent cx="17970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69117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1.3pt,110.85pt" to="-77.15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4768B6"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-1140460</wp:posOffset>
              </wp:positionH>
              <wp:positionV relativeFrom="margin">
                <wp:posOffset>4982845</wp:posOffset>
              </wp:positionV>
              <wp:extent cx="179705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30D1C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9.8pt,392.35pt" to="-75.65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7920990</wp:posOffset>
          </wp:positionV>
          <wp:extent cx="5196840" cy="334645"/>
          <wp:effectExtent l="0" t="0" r="10160" b="0"/>
          <wp:wrapNone/>
          <wp:docPr id="20" name="Bild 8" descr="Beschreibung: footer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eschreibung: footer_adres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81"/>
    <w:rsid w:val="00037AE2"/>
    <w:rsid w:val="00067CC2"/>
    <w:rsid w:val="00075580"/>
    <w:rsid w:val="00087792"/>
    <w:rsid w:val="000D2CFF"/>
    <w:rsid w:val="000D49A9"/>
    <w:rsid w:val="000F1452"/>
    <w:rsid w:val="00103CC1"/>
    <w:rsid w:val="00107F5F"/>
    <w:rsid w:val="0011691F"/>
    <w:rsid w:val="00126567"/>
    <w:rsid w:val="001A03EA"/>
    <w:rsid w:val="00201674"/>
    <w:rsid w:val="00241C87"/>
    <w:rsid w:val="00250884"/>
    <w:rsid w:val="002801A4"/>
    <w:rsid w:val="00282575"/>
    <w:rsid w:val="00330AAD"/>
    <w:rsid w:val="00335F4F"/>
    <w:rsid w:val="003569ED"/>
    <w:rsid w:val="003721E1"/>
    <w:rsid w:val="0038093B"/>
    <w:rsid w:val="003874C5"/>
    <w:rsid w:val="00392F42"/>
    <w:rsid w:val="003B29FD"/>
    <w:rsid w:val="003B5350"/>
    <w:rsid w:val="003C35A1"/>
    <w:rsid w:val="003F0789"/>
    <w:rsid w:val="00404772"/>
    <w:rsid w:val="004207D4"/>
    <w:rsid w:val="00441915"/>
    <w:rsid w:val="0044261D"/>
    <w:rsid w:val="00474A0C"/>
    <w:rsid w:val="004768B6"/>
    <w:rsid w:val="004968E4"/>
    <w:rsid w:val="004D07ED"/>
    <w:rsid w:val="004E54D7"/>
    <w:rsid w:val="004E5C52"/>
    <w:rsid w:val="004F0641"/>
    <w:rsid w:val="00502A07"/>
    <w:rsid w:val="00526E77"/>
    <w:rsid w:val="005309EE"/>
    <w:rsid w:val="00536830"/>
    <w:rsid w:val="0054057B"/>
    <w:rsid w:val="00540EEF"/>
    <w:rsid w:val="00566758"/>
    <w:rsid w:val="005C7E93"/>
    <w:rsid w:val="00606B3B"/>
    <w:rsid w:val="0061012E"/>
    <w:rsid w:val="006709C4"/>
    <w:rsid w:val="00687CE9"/>
    <w:rsid w:val="006D0F72"/>
    <w:rsid w:val="006D3B6D"/>
    <w:rsid w:val="00733D84"/>
    <w:rsid w:val="007455F2"/>
    <w:rsid w:val="0077597F"/>
    <w:rsid w:val="0079440B"/>
    <w:rsid w:val="007A1E99"/>
    <w:rsid w:val="007D1B3C"/>
    <w:rsid w:val="00821BD2"/>
    <w:rsid w:val="00837AAE"/>
    <w:rsid w:val="00842688"/>
    <w:rsid w:val="00842891"/>
    <w:rsid w:val="008541B2"/>
    <w:rsid w:val="008B2ABD"/>
    <w:rsid w:val="008C0E40"/>
    <w:rsid w:val="008D4719"/>
    <w:rsid w:val="008F5E9D"/>
    <w:rsid w:val="008F6F39"/>
    <w:rsid w:val="009020CF"/>
    <w:rsid w:val="00906004"/>
    <w:rsid w:val="00926D62"/>
    <w:rsid w:val="009319C7"/>
    <w:rsid w:val="009578FA"/>
    <w:rsid w:val="00A071BE"/>
    <w:rsid w:val="00A24152"/>
    <w:rsid w:val="00A32E45"/>
    <w:rsid w:val="00A47224"/>
    <w:rsid w:val="00A575D9"/>
    <w:rsid w:val="00A75DB4"/>
    <w:rsid w:val="00A81174"/>
    <w:rsid w:val="00A91E22"/>
    <w:rsid w:val="00AB4576"/>
    <w:rsid w:val="00AB4AAE"/>
    <w:rsid w:val="00AC56A3"/>
    <w:rsid w:val="00AD41FF"/>
    <w:rsid w:val="00AF43FB"/>
    <w:rsid w:val="00B12D5E"/>
    <w:rsid w:val="00B42D82"/>
    <w:rsid w:val="00B52E67"/>
    <w:rsid w:val="00B557D1"/>
    <w:rsid w:val="00BA3681"/>
    <w:rsid w:val="00BA3D5E"/>
    <w:rsid w:val="00BC24FA"/>
    <w:rsid w:val="00C063B9"/>
    <w:rsid w:val="00C7511C"/>
    <w:rsid w:val="00CD1E30"/>
    <w:rsid w:val="00D35B00"/>
    <w:rsid w:val="00D51646"/>
    <w:rsid w:val="00D7640A"/>
    <w:rsid w:val="00D77188"/>
    <w:rsid w:val="00D85619"/>
    <w:rsid w:val="00D96E07"/>
    <w:rsid w:val="00DB27EA"/>
    <w:rsid w:val="00DB6A7C"/>
    <w:rsid w:val="00E10ED9"/>
    <w:rsid w:val="00E1773C"/>
    <w:rsid w:val="00E2117D"/>
    <w:rsid w:val="00E53CE4"/>
    <w:rsid w:val="00E76798"/>
    <w:rsid w:val="00EB3E9C"/>
    <w:rsid w:val="00EB58C3"/>
    <w:rsid w:val="00EE49A3"/>
    <w:rsid w:val="00F51F04"/>
    <w:rsid w:val="00F639DB"/>
    <w:rsid w:val="00F72613"/>
    <w:rsid w:val="00FB505C"/>
    <w:rsid w:val="00FC2248"/>
    <w:rsid w:val="00FE6D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55D29F"/>
  <w15:docId w15:val="{4412DA47-D0D3-7445-8B00-1790E3D3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utoRedefine/>
    <w:qFormat/>
    <w:rsid w:val="002A25EB"/>
    <w:rPr>
      <w:rFonts w:ascii="Arial" w:hAnsi="Arial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16191"/>
  </w:style>
  <w:style w:type="paragraph" w:customStyle="1" w:styleId="Datum1">
    <w:name w:val="Datum1"/>
    <w:rsid w:val="002A25EB"/>
    <w:pPr>
      <w:spacing w:before="480" w:after="200" w:line="276" w:lineRule="auto"/>
      <w:jc w:val="right"/>
    </w:pPr>
    <w:rPr>
      <w:rFonts w:ascii="Arial" w:eastAsia="ヒラギノ角ゴ Pro W3" w:hAnsi="Arial"/>
    </w:rPr>
  </w:style>
  <w:style w:type="paragraph" w:customStyle="1" w:styleId="Recipient">
    <w:name w:val="Recipient"/>
    <w:rsid w:val="002A25EB"/>
    <w:rPr>
      <w:rFonts w:ascii="Arial" w:eastAsia="ヒラギノ角ゴ Pro W3" w:hAnsi="Arial"/>
    </w:rPr>
  </w:style>
  <w:style w:type="paragraph" w:styleId="Anrede">
    <w:name w:val="Salutation"/>
    <w:next w:val="Standard"/>
    <w:autoRedefine/>
    <w:rsid w:val="002A25EB"/>
    <w:pPr>
      <w:spacing w:before="480" w:after="200" w:line="276" w:lineRule="auto"/>
    </w:pPr>
    <w:rPr>
      <w:rFonts w:ascii="Arial" w:eastAsia="ヒラギノ角ゴ Pro W3" w:hAnsi="Arial"/>
    </w:rPr>
  </w:style>
  <w:style w:type="paragraph" w:styleId="Textkrper">
    <w:name w:val="Body Text"/>
    <w:link w:val="TextkrperZchn"/>
    <w:autoRedefine/>
    <w:rsid w:val="002A25EB"/>
    <w:pPr>
      <w:spacing w:after="120" w:line="276" w:lineRule="auto"/>
    </w:pPr>
    <w:rPr>
      <w:rFonts w:ascii="Arial" w:eastAsia="ヒラギノ角ゴ Pro W3" w:hAnsi="Arial"/>
      <w:color w:val="000000"/>
    </w:rPr>
  </w:style>
  <w:style w:type="paragraph" w:styleId="Unterschrift">
    <w:name w:val="Signature"/>
    <w:next w:val="Textkrper"/>
    <w:rsid w:val="002A25EB"/>
    <w:pPr>
      <w:spacing w:before="720"/>
    </w:pPr>
    <w:rPr>
      <w:rFonts w:ascii="Arial" w:eastAsia="ヒラギノ角ゴ Pro W3" w:hAnsi="Arial"/>
      <w:color w:val="1C1C1C"/>
    </w:rPr>
  </w:style>
  <w:style w:type="paragraph" w:styleId="Fuzeile">
    <w:name w:val="footer"/>
    <w:basedOn w:val="Standard"/>
    <w:semiHidden/>
    <w:rsid w:val="002A25E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8D471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8D4719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8D4719"/>
    <w:rPr>
      <w:rFonts w:ascii="Consolas" w:eastAsia="Calibri" w:hAnsi="Consolas"/>
      <w:sz w:val="21"/>
      <w:szCs w:val="21"/>
    </w:rPr>
  </w:style>
  <w:style w:type="character" w:customStyle="1" w:styleId="TextkrperZchn">
    <w:name w:val="Textkörper Zchn"/>
    <w:link w:val="Textkrper"/>
    <w:rsid w:val="00A91E22"/>
    <w:rPr>
      <w:rFonts w:ascii="Arial" w:eastAsia="ヒラギノ角ゴ Pro W3" w:hAnsi="Arial"/>
      <w:color w:val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A47224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392F42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7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ga300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tourdekaernten.at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dia.kaernten.a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resse.kaernten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inzia.at/attivita/estate/bike/ciclismo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87C0-4917-0142-BAFF-8BE20173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8533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[Anrede]</vt:lpstr>
      <vt:lpstr>[Anrede] </vt:lpstr>
    </vt:vector>
  </TitlesOfParts>
  <Company>*</Company>
  <LinksUpToDate>false</LinksUpToDate>
  <CharactersWithSpaces>9868</CharactersWithSpaces>
  <SharedDoc>false</SharedDoc>
  <HLinks>
    <vt:vector size="36" baseType="variant">
      <vt:variant>
        <vt:i4>1835061</vt:i4>
      </vt:variant>
      <vt:variant>
        <vt:i4>15</vt:i4>
      </vt:variant>
      <vt:variant>
        <vt:i4>0</vt:i4>
      </vt:variant>
      <vt:variant>
        <vt:i4>5</vt:i4>
      </vt:variant>
      <vt:variant>
        <vt:lpwstr>http://www.media.kaernten.at/</vt:lpwstr>
      </vt:variant>
      <vt:variant>
        <vt:lpwstr/>
      </vt:variant>
      <vt:variant>
        <vt:i4>721003</vt:i4>
      </vt:variant>
      <vt:variant>
        <vt:i4>12</vt:i4>
      </vt:variant>
      <vt:variant>
        <vt:i4>0</vt:i4>
      </vt:variant>
      <vt:variant>
        <vt:i4>5</vt:i4>
      </vt:variant>
      <vt:variant>
        <vt:lpwstr>http://www.presse.kaernten.at</vt:lpwstr>
      </vt:variant>
      <vt:variant>
        <vt:lpwstr/>
      </vt:variant>
      <vt:variant>
        <vt:i4>4849781</vt:i4>
      </vt:variant>
      <vt:variant>
        <vt:i4>9</vt:i4>
      </vt:variant>
      <vt:variant>
        <vt:i4>0</vt:i4>
      </vt:variant>
      <vt:variant>
        <vt:i4>5</vt:i4>
      </vt:variant>
      <vt:variant>
        <vt:lpwstr>http://www.camping.at</vt:lpwstr>
      </vt:variant>
      <vt:variant>
        <vt:lpwstr/>
      </vt:variant>
      <vt:variant>
        <vt:i4>4849781</vt:i4>
      </vt:variant>
      <vt:variant>
        <vt:i4>6</vt:i4>
      </vt:variant>
      <vt:variant>
        <vt:i4>0</vt:i4>
      </vt:variant>
      <vt:variant>
        <vt:i4>5</vt:i4>
      </vt:variant>
      <vt:variant>
        <vt:lpwstr>http://www.camping.at</vt:lpwstr>
      </vt:variant>
      <vt:variant>
        <vt:lpwstr/>
      </vt:variant>
      <vt:variant>
        <vt:i4>4849781</vt:i4>
      </vt:variant>
      <vt:variant>
        <vt:i4>3</vt:i4>
      </vt:variant>
      <vt:variant>
        <vt:i4>0</vt:i4>
      </vt:variant>
      <vt:variant>
        <vt:i4>5</vt:i4>
      </vt:variant>
      <vt:variant>
        <vt:lpwstr>http://www.camping.at</vt:lpwstr>
      </vt:variant>
      <vt:variant>
        <vt:lpwstr/>
      </vt:variant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http://www.kaerntencard.at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[Anrede]</dc:title>
  <dc:creator>*** ***</dc:creator>
  <cp:lastModifiedBy>Microsoft Office-Anwender</cp:lastModifiedBy>
  <cp:revision>2</cp:revision>
  <cp:lastPrinted>2011-05-04T11:15:00Z</cp:lastPrinted>
  <dcterms:created xsi:type="dcterms:W3CDTF">2020-02-06T09:53:00Z</dcterms:created>
  <dcterms:modified xsi:type="dcterms:W3CDTF">2020-02-06T09:53:00Z</dcterms:modified>
</cp:coreProperties>
</file>