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10" w:rsidRPr="00795FB6" w:rsidRDefault="001A6E10" w:rsidP="003372CA">
      <w:pPr>
        <w:spacing w:line="276" w:lineRule="auto"/>
        <w:ind w:right="-2"/>
        <w:jc w:val="right"/>
        <w:rPr>
          <w:sz w:val="18"/>
          <w:szCs w:val="18"/>
          <w:lang w:val="it-IT"/>
        </w:rPr>
      </w:pPr>
      <w:bookmarkStart w:id="0" w:name="_GoBack"/>
      <w:bookmarkEnd w:id="0"/>
    </w:p>
    <w:p w:rsidR="005D0836" w:rsidRPr="00795FB6" w:rsidRDefault="005D0836" w:rsidP="00260B5E">
      <w:pPr>
        <w:spacing w:line="276" w:lineRule="auto"/>
        <w:ind w:right="-65"/>
        <w:rPr>
          <w:rFonts w:ascii="Open Sans" w:hAnsi="Open Sans"/>
          <w:lang w:val="it-IT"/>
        </w:rPr>
      </w:pPr>
    </w:p>
    <w:p w:rsidR="00DC11E0" w:rsidRPr="00795FB6" w:rsidRDefault="00DC11E0" w:rsidP="00DC11E0">
      <w:pPr>
        <w:spacing w:line="320" w:lineRule="atLeast"/>
        <w:ind w:left="6480"/>
        <w:rPr>
          <w:color w:val="000000"/>
          <w:lang w:val="it-IT" w:eastAsia="de-DE"/>
        </w:rPr>
      </w:pPr>
      <w:r w:rsidRPr="00795FB6">
        <w:rPr>
          <w:color w:val="000000"/>
          <w:lang w:val="it-IT" w:eastAsia="de-DE"/>
        </w:rPr>
        <w:t>Slow Food 2019</w:t>
      </w:r>
    </w:p>
    <w:p w:rsidR="00DC11E0" w:rsidRPr="00795FB6" w:rsidRDefault="00DC11E0" w:rsidP="00DC11E0">
      <w:pPr>
        <w:spacing w:line="320" w:lineRule="atLeast"/>
        <w:rPr>
          <w:b/>
          <w:bCs/>
          <w:color w:val="000000"/>
          <w:sz w:val="28"/>
          <w:szCs w:val="28"/>
          <w:lang w:val="it-IT" w:eastAsia="de-DE"/>
        </w:rPr>
      </w:pPr>
    </w:p>
    <w:p w:rsidR="00DC11E0" w:rsidRPr="00795FB6" w:rsidRDefault="00DC11E0" w:rsidP="00DC11E0">
      <w:pPr>
        <w:spacing w:line="320" w:lineRule="atLeast"/>
        <w:rPr>
          <w:rFonts w:ascii="Calibri" w:hAnsi="Calibri" w:cs="Calibri"/>
          <w:color w:val="FFC000"/>
          <w:lang w:val="it-IT" w:eastAsia="de-DE"/>
        </w:rPr>
      </w:pPr>
      <w:r w:rsidRPr="00795FB6">
        <w:rPr>
          <w:b/>
          <w:bCs/>
          <w:color w:val="FFC000"/>
          <w:sz w:val="28"/>
          <w:szCs w:val="28"/>
          <w:lang w:val="it-IT" w:eastAsia="de-DE"/>
        </w:rPr>
        <w:t xml:space="preserve">Slow Food </w:t>
      </w:r>
      <w:r w:rsidR="00795FB6" w:rsidRPr="00795FB6">
        <w:rPr>
          <w:b/>
          <w:bCs/>
          <w:color w:val="FFC000"/>
          <w:sz w:val="28"/>
          <w:szCs w:val="28"/>
          <w:lang w:val="it-IT" w:eastAsia="de-DE"/>
        </w:rPr>
        <w:t>Carinzia</w:t>
      </w:r>
      <w:r w:rsidRPr="00795FB6">
        <w:rPr>
          <w:b/>
          <w:bCs/>
          <w:color w:val="FFC000"/>
          <w:sz w:val="28"/>
          <w:szCs w:val="28"/>
          <w:lang w:val="it-IT" w:eastAsia="de-DE"/>
        </w:rPr>
        <w:t> </w:t>
      </w:r>
    </w:p>
    <w:p w:rsidR="00DC11E0" w:rsidRPr="00795FB6" w:rsidRDefault="00795FB6" w:rsidP="00DC11E0">
      <w:pPr>
        <w:spacing w:line="320" w:lineRule="atLeast"/>
        <w:rPr>
          <w:rFonts w:ascii="Calibri" w:hAnsi="Calibri" w:cs="Calibri"/>
          <w:color w:val="FFC000"/>
          <w:lang w:val="it-IT" w:eastAsia="de-DE"/>
        </w:rPr>
      </w:pPr>
      <w:r w:rsidRPr="00795FB6">
        <w:rPr>
          <w:b/>
          <w:bCs/>
          <w:color w:val="FFC000"/>
          <w:sz w:val="28"/>
          <w:szCs w:val="28"/>
          <w:lang w:val="it-IT" w:eastAsia="de-DE"/>
        </w:rPr>
        <w:t xml:space="preserve">Sulle tracce </w:t>
      </w:r>
      <w:r>
        <w:rPr>
          <w:b/>
          <w:bCs/>
          <w:color w:val="FFC000"/>
          <w:sz w:val="28"/>
          <w:szCs w:val="28"/>
          <w:lang w:val="it-IT" w:eastAsia="de-DE"/>
        </w:rPr>
        <w:t>del</w:t>
      </w:r>
      <w:r w:rsidRPr="00795FB6">
        <w:rPr>
          <w:b/>
          <w:bCs/>
          <w:color w:val="FFC000"/>
          <w:sz w:val="28"/>
          <w:szCs w:val="28"/>
          <w:lang w:val="it-IT" w:eastAsia="de-DE"/>
        </w:rPr>
        <w:t xml:space="preserve"> gusto</w:t>
      </w:r>
      <w:r>
        <w:rPr>
          <w:b/>
          <w:bCs/>
          <w:color w:val="FFC000"/>
          <w:sz w:val="28"/>
          <w:szCs w:val="28"/>
          <w:lang w:val="it-IT" w:eastAsia="de-DE"/>
        </w:rPr>
        <w:t xml:space="preserve"> nel rispetto dell’ambiente </w:t>
      </w:r>
    </w:p>
    <w:p w:rsidR="00DC11E0" w:rsidRPr="00795FB6" w:rsidRDefault="00DC11E0" w:rsidP="00DC11E0">
      <w:pPr>
        <w:spacing w:line="320" w:lineRule="atLeast"/>
        <w:rPr>
          <w:rFonts w:ascii="Calibri" w:hAnsi="Calibri" w:cs="Calibri"/>
          <w:color w:val="000000"/>
          <w:lang w:val="it-IT" w:eastAsia="de-DE"/>
        </w:rPr>
      </w:pPr>
      <w:r w:rsidRPr="00795FB6">
        <w:rPr>
          <w:i/>
          <w:iCs/>
          <w:color w:val="000000"/>
          <w:sz w:val="22"/>
          <w:szCs w:val="22"/>
          <w:lang w:val="it-IT" w:eastAsia="de-DE"/>
        </w:rPr>
        <w:t> </w:t>
      </w:r>
    </w:p>
    <w:p w:rsidR="00DC11E0" w:rsidRPr="00795FB6" w:rsidRDefault="00795FB6" w:rsidP="00DC11E0">
      <w:pPr>
        <w:spacing w:line="320" w:lineRule="atLeast"/>
        <w:rPr>
          <w:rFonts w:ascii="Calibri" w:hAnsi="Calibri" w:cs="Calibri"/>
          <w:color w:val="000000"/>
          <w:lang w:val="it-IT" w:eastAsia="de-DE"/>
        </w:rPr>
      </w:pPr>
      <w:r w:rsidRPr="00795FB6">
        <w:rPr>
          <w:iCs/>
          <w:color w:val="000000"/>
          <w:sz w:val="22"/>
          <w:szCs w:val="22"/>
          <w:lang w:val="it-IT" w:eastAsia="de-DE"/>
        </w:rPr>
        <w:t>Con l’iniziativa Slow Food, la Carinzia ha imboccato una nuova via verso la sostenibilità e la valorizzazione de</w:t>
      </w:r>
      <w:r w:rsidR="0027614C">
        <w:rPr>
          <w:iCs/>
          <w:color w:val="000000"/>
          <w:sz w:val="22"/>
          <w:szCs w:val="22"/>
          <w:lang w:val="it-IT" w:eastAsia="de-DE"/>
        </w:rPr>
        <w:t>i sapori d’eccellenza</w:t>
      </w:r>
      <w:r w:rsidRPr="00795FB6">
        <w:rPr>
          <w:iCs/>
          <w:color w:val="000000"/>
          <w:sz w:val="22"/>
          <w:szCs w:val="22"/>
          <w:lang w:val="it-IT" w:eastAsia="de-DE"/>
        </w:rPr>
        <w:t>. L’utilizzo di prodotti di stagione di provenienza locale è prioritario al pari della produzione artigianale di alimenti di elevata qualità e della loro preparazione e valorizzazione creativa.</w:t>
      </w:r>
      <w:r w:rsidR="00DC11E0" w:rsidRPr="00795FB6">
        <w:rPr>
          <w:iCs/>
          <w:color w:val="000000"/>
          <w:sz w:val="22"/>
          <w:szCs w:val="22"/>
          <w:lang w:val="it-IT" w:eastAsia="de-DE"/>
        </w:rPr>
        <w:t> </w:t>
      </w:r>
    </w:p>
    <w:p w:rsidR="00DC11E0" w:rsidRPr="00795FB6" w:rsidRDefault="00DC11E0" w:rsidP="00DC11E0">
      <w:pPr>
        <w:spacing w:line="320" w:lineRule="atLeast"/>
        <w:rPr>
          <w:rFonts w:ascii="Calibri" w:hAnsi="Calibri" w:cs="Calibri"/>
          <w:color w:val="000000"/>
          <w:lang w:val="it-IT" w:eastAsia="de-DE"/>
        </w:rPr>
      </w:pPr>
      <w:r w:rsidRPr="00795FB6">
        <w:rPr>
          <w:color w:val="000000"/>
          <w:sz w:val="22"/>
          <w:szCs w:val="22"/>
          <w:lang w:val="it-IT" w:eastAsia="de-DE"/>
        </w:rPr>
        <w:t> </w:t>
      </w:r>
    </w:p>
    <w:p w:rsidR="0027614C" w:rsidRDefault="0027614C" w:rsidP="00DC11E0">
      <w:pPr>
        <w:spacing w:line="320" w:lineRule="atLeast"/>
        <w:rPr>
          <w:color w:val="000000"/>
          <w:sz w:val="22"/>
          <w:szCs w:val="22"/>
          <w:lang w:val="it-IT" w:eastAsia="de-DE"/>
        </w:rPr>
      </w:pPr>
      <w:r w:rsidRPr="0027614C">
        <w:rPr>
          <w:color w:val="000000"/>
          <w:sz w:val="22"/>
          <w:szCs w:val="22"/>
          <w:lang w:val="it-IT" w:eastAsia="de-DE"/>
        </w:rPr>
        <w:t>Il progetto iniziato tre anni fa con la prima destinazione Slow Food Travel del mondo (le valli Gailtal e Lesachtal) ora sta estendendo le sue ali su tutta la regione. Riscoprire antiche ricette, preparare delizie gastronomiche in armonia con la natura, produrre alimenti sostenibili e vivere una cordiale convivialità… Slow Food Carinzia fa crescere in ogni valle, in ogni paese, in ogni trattoria la cultura del gustare consapevolmente.</w:t>
      </w:r>
    </w:p>
    <w:p w:rsidR="00DC11E0" w:rsidRPr="00795FB6" w:rsidRDefault="00DC11E0" w:rsidP="00DC11E0">
      <w:pPr>
        <w:spacing w:line="320" w:lineRule="atLeast"/>
        <w:rPr>
          <w:rFonts w:ascii="Calibri" w:hAnsi="Calibri" w:cs="Calibri"/>
          <w:color w:val="000000"/>
          <w:lang w:val="it-IT" w:eastAsia="de-DE"/>
        </w:rPr>
      </w:pPr>
      <w:r w:rsidRPr="00795FB6">
        <w:rPr>
          <w:b/>
          <w:bCs/>
          <w:color w:val="000000"/>
          <w:sz w:val="22"/>
          <w:szCs w:val="22"/>
          <w:lang w:val="it-IT" w:eastAsia="de-DE"/>
        </w:rPr>
        <w:t> </w:t>
      </w:r>
    </w:p>
    <w:p w:rsidR="00DC11E0" w:rsidRPr="00795FB6" w:rsidRDefault="0027614C" w:rsidP="00DC11E0">
      <w:pPr>
        <w:spacing w:line="320" w:lineRule="atLeast"/>
        <w:rPr>
          <w:rFonts w:ascii="Calibri" w:hAnsi="Calibri" w:cs="Calibri"/>
          <w:color w:val="FFC000"/>
          <w:lang w:val="it-IT" w:eastAsia="de-DE"/>
        </w:rPr>
      </w:pPr>
      <w:r>
        <w:rPr>
          <w:b/>
          <w:bCs/>
          <w:color w:val="FFC000"/>
          <w:sz w:val="22"/>
          <w:szCs w:val="22"/>
          <w:lang w:val="it-IT" w:eastAsia="de-DE"/>
        </w:rPr>
        <w:t>Viaggio alla scoperta della gastronomia</w:t>
      </w:r>
      <w:r w:rsidR="00DC11E0" w:rsidRPr="00795FB6">
        <w:rPr>
          <w:b/>
          <w:bCs/>
          <w:color w:val="FFC000"/>
          <w:sz w:val="22"/>
          <w:szCs w:val="22"/>
          <w:lang w:val="it-IT" w:eastAsia="de-DE"/>
        </w:rPr>
        <w:t> </w:t>
      </w:r>
    </w:p>
    <w:p w:rsidR="00DC11E0" w:rsidRDefault="003B36B6" w:rsidP="003B36B6">
      <w:pPr>
        <w:spacing w:line="320" w:lineRule="atLeast"/>
        <w:rPr>
          <w:rFonts w:ascii="Calibri" w:hAnsi="Calibri" w:cs="Calibri"/>
          <w:color w:val="000000"/>
          <w:sz w:val="22"/>
          <w:szCs w:val="22"/>
          <w:lang w:val="it-IT" w:eastAsia="de-DE"/>
        </w:rPr>
      </w:pPr>
      <w:r w:rsidRPr="003B36B6">
        <w:rPr>
          <w:color w:val="000000"/>
          <w:sz w:val="22"/>
          <w:szCs w:val="22"/>
          <w:lang w:val="it-IT" w:eastAsia="de-DE"/>
        </w:rPr>
        <w:t>Albergatori ospitali sono lieti di svelare agli ospiti le caratteristiche dei produttori locali, trasmettono le proprie conoscenze sulla provenienza dei migliori alimenti e mostrano le proprie cucine. Qui si conservano e si cucinano pesci freschi dai laghi della Carinzia, latte fresco dal contadino della vicina fattoria, saporito formaggio di malga, speck profumato e verdura dagli orticoltori locali. Slow Food Carinzia è un consorzio di partner che con impegno si dedicano a una cultura del cibo sana e consapevole.</w:t>
      </w:r>
      <w:r w:rsidR="00DC11E0" w:rsidRPr="00795FB6">
        <w:rPr>
          <w:rFonts w:ascii="Calibri" w:hAnsi="Calibri" w:cs="Calibri"/>
          <w:color w:val="000000"/>
          <w:sz w:val="22"/>
          <w:szCs w:val="22"/>
          <w:lang w:val="it-IT" w:eastAsia="de-DE"/>
        </w:rPr>
        <w:t> </w:t>
      </w:r>
    </w:p>
    <w:p w:rsidR="003B36B6" w:rsidRPr="00795FB6" w:rsidRDefault="003B36B6" w:rsidP="003B36B6">
      <w:pPr>
        <w:spacing w:line="320" w:lineRule="atLeast"/>
        <w:rPr>
          <w:rFonts w:ascii="Calibri" w:hAnsi="Calibri" w:cs="Calibri"/>
          <w:color w:val="000000"/>
          <w:lang w:val="it-IT" w:eastAsia="de-DE"/>
        </w:rPr>
      </w:pPr>
    </w:p>
    <w:p w:rsidR="00DC11E0" w:rsidRPr="00795FB6" w:rsidRDefault="003B36B6" w:rsidP="00DC11E0">
      <w:pPr>
        <w:spacing w:line="320" w:lineRule="atLeast"/>
        <w:rPr>
          <w:rFonts w:ascii="Calibri" w:hAnsi="Calibri" w:cs="Calibri"/>
          <w:color w:val="FFC000"/>
          <w:lang w:val="it-IT" w:eastAsia="de-DE"/>
        </w:rPr>
      </w:pPr>
      <w:r w:rsidRPr="003B36B6">
        <w:rPr>
          <w:b/>
          <w:bCs/>
          <w:color w:val="FFC000"/>
          <w:sz w:val="22"/>
          <w:szCs w:val="22"/>
          <w:lang w:val="it-IT" w:eastAsia="de-DE"/>
        </w:rPr>
        <w:t xml:space="preserve">Viaggi e programmi d’esperienza Slow Food </w:t>
      </w:r>
      <w:r w:rsidR="00DC11E0" w:rsidRPr="00795FB6">
        <w:rPr>
          <w:b/>
          <w:bCs/>
          <w:color w:val="FFC000"/>
          <w:sz w:val="22"/>
          <w:szCs w:val="22"/>
          <w:lang w:val="it-IT" w:eastAsia="de-DE"/>
        </w:rPr>
        <w:t> </w:t>
      </w:r>
    </w:p>
    <w:p w:rsidR="00DC11E0" w:rsidRPr="00795FB6" w:rsidRDefault="003B36B6" w:rsidP="00DC11E0">
      <w:pPr>
        <w:spacing w:line="320" w:lineRule="atLeast"/>
        <w:rPr>
          <w:rFonts w:ascii="Calibri" w:hAnsi="Calibri" w:cs="Calibri"/>
          <w:color w:val="000000"/>
          <w:lang w:val="it-IT" w:eastAsia="de-DE"/>
        </w:rPr>
      </w:pPr>
      <w:r w:rsidRPr="003B36B6">
        <w:rPr>
          <w:color w:val="000000"/>
          <w:sz w:val="22"/>
          <w:szCs w:val="22"/>
          <w:lang w:val="it-IT" w:eastAsia="de-DE"/>
        </w:rPr>
        <w:t xml:space="preserve">Esperienze di turismo gastronomico consapevole si possono vivere nelle valli Gailtal e Lesachtal, la prima Slow Food Travel Destination nel mondo. Si tratta di un territorio dove le antiche tradizioni vengono recuperate e dove l’artigianato autentico viene valorizzato. Speciali programmi di esperienze e viaggi Slow Food consentono di avvicinarsi direttamente a questo mondo genuino: preparare il pane, produrre formaggio, imparare l’arte di chiudere i famosi tortelloni carinziani al formaggio (“Kärntner Käsnudel”), assaggiare il gelato della fattoria, imparare l’arte della birrificazione e assistere l’apicoltore durante la raccolta del miele dorato. </w:t>
      </w:r>
      <w:hyperlink r:id="rId6" w:history="1">
        <w:r w:rsidR="00DC11E0" w:rsidRPr="00795FB6">
          <w:rPr>
            <w:color w:val="954F72"/>
            <w:sz w:val="22"/>
            <w:szCs w:val="22"/>
            <w:u w:val="single"/>
            <w:lang w:val="it-IT" w:eastAsia="de-DE"/>
          </w:rPr>
          <w:t>www.slowfood.travel</w:t>
        </w:r>
      </w:hyperlink>
    </w:p>
    <w:p w:rsidR="00DC11E0" w:rsidRPr="00795FB6" w:rsidRDefault="00DC11E0" w:rsidP="00DC11E0">
      <w:pPr>
        <w:spacing w:line="320" w:lineRule="atLeast"/>
        <w:rPr>
          <w:rFonts w:ascii="Calibri" w:hAnsi="Calibri" w:cs="Calibri"/>
          <w:color w:val="000000"/>
          <w:lang w:val="it-IT" w:eastAsia="de-DE"/>
        </w:rPr>
      </w:pPr>
      <w:r w:rsidRPr="00795FB6">
        <w:rPr>
          <w:rFonts w:ascii="Calibri" w:hAnsi="Calibri" w:cs="Calibri"/>
          <w:color w:val="000000"/>
          <w:lang w:val="it-IT" w:eastAsia="de-DE"/>
        </w:rPr>
        <w:t> </w:t>
      </w:r>
    </w:p>
    <w:p w:rsidR="00DC11E0" w:rsidRPr="00795FB6" w:rsidRDefault="003B36B6" w:rsidP="00DC11E0">
      <w:pPr>
        <w:spacing w:line="320" w:lineRule="atLeast"/>
        <w:rPr>
          <w:rFonts w:ascii="Calibri" w:hAnsi="Calibri" w:cs="Calibri"/>
          <w:color w:val="FFC000"/>
          <w:lang w:val="it-IT" w:eastAsia="de-DE"/>
        </w:rPr>
      </w:pPr>
      <w:r>
        <w:rPr>
          <w:b/>
          <w:bCs/>
          <w:color w:val="FFC000"/>
          <w:sz w:val="22"/>
          <w:szCs w:val="22"/>
          <w:lang w:val="it-IT" w:eastAsia="de-DE"/>
        </w:rPr>
        <w:t>Una zona di produzione</w:t>
      </w:r>
      <w:r w:rsidR="00DC11E0" w:rsidRPr="00795FB6">
        <w:rPr>
          <w:b/>
          <w:bCs/>
          <w:color w:val="FFC000"/>
          <w:sz w:val="22"/>
          <w:szCs w:val="22"/>
          <w:lang w:val="it-IT" w:eastAsia="de-DE"/>
        </w:rPr>
        <w:t xml:space="preserve"> – </w:t>
      </w:r>
      <w:r>
        <w:rPr>
          <w:b/>
          <w:bCs/>
          <w:color w:val="FFC000"/>
          <w:sz w:val="22"/>
          <w:szCs w:val="22"/>
          <w:lang w:val="it-IT" w:eastAsia="de-DE"/>
        </w:rPr>
        <w:t>una piazza del mercato</w:t>
      </w:r>
      <w:r w:rsidR="00DC11E0" w:rsidRPr="00795FB6">
        <w:rPr>
          <w:b/>
          <w:bCs/>
          <w:color w:val="FFC000"/>
          <w:sz w:val="22"/>
          <w:szCs w:val="22"/>
          <w:lang w:val="it-IT" w:eastAsia="de-DE"/>
        </w:rPr>
        <w:t> </w:t>
      </w:r>
    </w:p>
    <w:p w:rsidR="00504FBC" w:rsidRDefault="00504FBC" w:rsidP="00DC11E0">
      <w:pPr>
        <w:spacing w:line="320" w:lineRule="atLeast"/>
        <w:rPr>
          <w:color w:val="000000"/>
          <w:sz w:val="22"/>
          <w:szCs w:val="22"/>
          <w:lang w:val="it-IT" w:eastAsia="de-DE"/>
        </w:rPr>
      </w:pPr>
      <w:r w:rsidRPr="00504FBC">
        <w:rPr>
          <w:color w:val="000000"/>
          <w:sz w:val="22"/>
          <w:szCs w:val="22"/>
          <w:lang w:val="it-IT" w:eastAsia="de-DE"/>
        </w:rPr>
        <w:t>La collaborazione fra produttori alimentari e ristoratori tradizionali nella Carinzia centrale è letteralmente pane quotidiano. Premiate manifatture che puntano alla qualità, gastronomia genuina, aziende agricole, artigianato autentico, appassionati viticoltori e mastri birrai, creatori di prodotti alimentari di valore: sono 45 in tutto i partner gastronomici che si sono riuniti in consorzio e hanno trasformato la piazza della Carinzia centrale in un mercato ambito da buongustai e amanti del cibo genuino e naturale</w:t>
      </w:r>
      <w:r>
        <w:rPr>
          <w:color w:val="000000"/>
          <w:sz w:val="22"/>
          <w:szCs w:val="22"/>
          <w:lang w:val="it-IT" w:eastAsia="de-DE"/>
        </w:rPr>
        <w:t>.</w:t>
      </w:r>
    </w:p>
    <w:p w:rsidR="00DC11E0" w:rsidRPr="00795FB6" w:rsidRDefault="00BF2719" w:rsidP="00DC11E0">
      <w:pPr>
        <w:spacing w:line="320" w:lineRule="atLeast"/>
        <w:rPr>
          <w:rFonts w:ascii="Calibri" w:hAnsi="Calibri" w:cs="Calibri"/>
          <w:color w:val="000000"/>
          <w:lang w:val="it-IT" w:eastAsia="de-DE"/>
        </w:rPr>
      </w:pPr>
      <w:hyperlink r:id="rId7" w:history="1">
        <w:r w:rsidR="00DC11E0" w:rsidRPr="00795FB6">
          <w:rPr>
            <w:color w:val="954F72"/>
            <w:sz w:val="22"/>
            <w:szCs w:val="22"/>
            <w:u w:val="single"/>
            <w:lang w:val="it-IT" w:eastAsia="de-DE"/>
          </w:rPr>
          <w:t>www.marktplatzmittelkärnten.at</w:t>
        </w:r>
      </w:hyperlink>
    </w:p>
    <w:p w:rsidR="00DC11E0" w:rsidRPr="00795FB6" w:rsidRDefault="00DC11E0" w:rsidP="00DC11E0">
      <w:pPr>
        <w:spacing w:line="320" w:lineRule="atLeast"/>
        <w:rPr>
          <w:rFonts w:ascii="Calibri" w:hAnsi="Calibri" w:cs="Calibri"/>
          <w:color w:val="000000"/>
          <w:lang w:val="it-IT" w:eastAsia="de-DE"/>
        </w:rPr>
      </w:pPr>
      <w:r w:rsidRPr="00795FB6">
        <w:rPr>
          <w:rFonts w:ascii="Calibri" w:hAnsi="Calibri" w:cs="Calibri"/>
          <w:color w:val="000000"/>
          <w:sz w:val="22"/>
          <w:szCs w:val="22"/>
          <w:lang w:val="it-IT" w:eastAsia="de-DE"/>
        </w:rPr>
        <w:lastRenderedPageBreak/>
        <w:t> </w:t>
      </w:r>
    </w:p>
    <w:p w:rsidR="005761CE" w:rsidRDefault="005761CE" w:rsidP="00DC11E0">
      <w:pPr>
        <w:spacing w:line="320" w:lineRule="atLeast"/>
        <w:rPr>
          <w:b/>
          <w:bCs/>
          <w:color w:val="FFC000"/>
          <w:sz w:val="22"/>
          <w:szCs w:val="22"/>
          <w:lang w:val="it-IT" w:eastAsia="de-DE"/>
        </w:rPr>
      </w:pPr>
    </w:p>
    <w:p w:rsidR="00DC11E0" w:rsidRPr="00795FB6" w:rsidRDefault="00DB66BA" w:rsidP="00DC11E0">
      <w:pPr>
        <w:spacing w:line="320" w:lineRule="atLeast"/>
        <w:rPr>
          <w:rFonts w:ascii="Calibri" w:hAnsi="Calibri" w:cs="Calibri"/>
          <w:color w:val="FFC000"/>
          <w:lang w:val="it-IT" w:eastAsia="de-DE"/>
        </w:rPr>
      </w:pPr>
      <w:r>
        <w:rPr>
          <w:b/>
          <w:bCs/>
          <w:color w:val="FFC000"/>
          <w:sz w:val="22"/>
          <w:szCs w:val="22"/>
          <w:lang w:val="it-IT" w:eastAsia="de-DE"/>
        </w:rPr>
        <w:t>Pane dalle mani degli artigiani</w:t>
      </w:r>
    </w:p>
    <w:p w:rsidR="00DB66BA" w:rsidRPr="00DB66BA" w:rsidRDefault="00DB66BA" w:rsidP="00DB66BA">
      <w:pPr>
        <w:spacing w:line="320" w:lineRule="atLeast"/>
        <w:jc w:val="both"/>
        <w:rPr>
          <w:color w:val="000000"/>
          <w:sz w:val="22"/>
          <w:szCs w:val="22"/>
          <w:lang w:val="it-IT" w:eastAsia="de-DE"/>
        </w:rPr>
      </w:pPr>
      <w:r w:rsidRPr="00DB66BA">
        <w:rPr>
          <w:color w:val="000000"/>
          <w:sz w:val="22"/>
          <w:szCs w:val="22"/>
          <w:lang w:val="it-IT" w:eastAsia="de-DE"/>
        </w:rPr>
        <w:t xml:space="preserve">La Carinzia è il primo land austriaco in cui dieci panettieri si sono riconosciuti in un’idea comune riunendosi nel consorzio “Die Brothandwerker” (gli artigiani del pane). Tutti s’impegnano per offrire un pane veramente buono, preparato con tutto il tempo necessario, utilizzando materie prime locali e pasta madre naturale, secondo i metodi tradizionali. </w:t>
      </w:r>
    </w:p>
    <w:p w:rsidR="00DC11E0" w:rsidRPr="00795FB6" w:rsidRDefault="00DC11E0" w:rsidP="00DC11E0">
      <w:pPr>
        <w:spacing w:line="320" w:lineRule="atLeast"/>
        <w:rPr>
          <w:rFonts w:ascii="Calibri" w:hAnsi="Calibri" w:cs="Calibri"/>
          <w:color w:val="000000"/>
          <w:lang w:val="it-IT" w:eastAsia="de-DE"/>
        </w:rPr>
      </w:pPr>
      <w:r w:rsidRPr="00795FB6">
        <w:rPr>
          <w:color w:val="000000"/>
          <w:sz w:val="22"/>
          <w:szCs w:val="22"/>
          <w:lang w:val="it-IT" w:eastAsia="de-DE"/>
        </w:rPr>
        <w:t> </w:t>
      </w:r>
    </w:p>
    <w:p w:rsidR="00DC11E0" w:rsidRPr="00795FB6" w:rsidRDefault="00DB66BA" w:rsidP="00DC11E0">
      <w:pPr>
        <w:spacing w:line="320" w:lineRule="atLeast"/>
        <w:rPr>
          <w:rFonts w:ascii="Calibri" w:hAnsi="Calibri" w:cs="Calibri"/>
          <w:color w:val="FFC000"/>
          <w:lang w:val="it-IT" w:eastAsia="de-DE"/>
        </w:rPr>
      </w:pPr>
      <w:r>
        <w:rPr>
          <w:b/>
          <w:bCs/>
          <w:color w:val="FFC000"/>
          <w:sz w:val="22"/>
          <w:szCs w:val="22"/>
          <w:lang w:val="it-IT" w:eastAsia="de-DE"/>
        </w:rPr>
        <w:t>Uno sguardo al futuro: villaggi e scuole</w:t>
      </w:r>
      <w:r w:rsidR="00DC11E0" w:rsidRPr="00795FB6">
        <w:rPr>
          <w:b/>
          <w:bCs/>
          <w:color w:val="FFC000"/>
          <w:sz w:val="22"/>
          <w:szCs w:val="22"/>
          <w:lang w:val="it-IT" w:eastAsia="de-DE"/>
        </w:rPr>
        <w:t xml:space="preserve"> Slow Food </w:t>
      </w:r>
    </w:p>
    <w:p w:rsidR="00DC11E0" w:rsidRDefault="00DB66BA" w:rsidP="00DB66BA">
      <w:pPr>
        <w:spacing w:line="320" w:lineRule="atLeast"/>
        <w:rPr>
          <w:color w:val="000000"/>
          <w:sz w:val="22"/>
          <w:szCs w:val="22"/>
          <w:lang w:val="it-IT" w:eastAsia="de-DE"/>
        </w:rPr>
      </w:pPr>
      <w:r w:rsidRPr="00DB66BA">
        <w:rPr>
          <w:color w:val="000000"/>
          <w:sz w:val="22"/>
          <w:szCs w:val="22"/>
          <w:lang w:val="it-IT" w:eastAsia="de-DE"/>
        </w:rPr>
        <w:t>Sulla strada aperta da Slow Food Carinzia, molti progetti sono già in fase di sviluppo: nei cosiddetti Slow Food Villages rinasce la vita tradizionale del paese. Produttori alimentari tra cui panettieri, macellai, agricoltori ma anche rustiche trattorie in cui i prodotti vengono utilizzati e valorizzati, collaborano tra loro per trasmettere con genuinità e sostenibilità la filosofia Slow Food. Nelle scuole e negli asili d’infanzia Slow Food si trasmettono le antiche conoscenze legate ai prodotti alimentari tipici del territorio. Bambini e ragazzi devono avere accesso a un’alimentazione sana e devono capire l’origine di ciò che mangiano.</w:t>
      </w:r>
      <w:r w:rsidR="00DC11E0" w:rsidRPr="00795FB6">
        <w:rPr>
          <w:color w:val="000000"/>
          <w:sz w:val="22"/>
          <w:szCs w:val="22"/>
          <w:lang w:val="it-IT" w:eastAsia="de-DE"/>
        </w:rPr>
        <w:t> </w:t>
      </w:r>
    </w:p>
    <w:p w:rsidR="00DB66BA" w:rsidRPr="00795FB6" w:rsidRDefault="00DB66BA" w:rsidP="00DB66BA">
      <w:pPr>
        <w:spacing w:line="320" w:lineRule="atLeast"/>
        <w:rPr>
          <w:rFonts w:ascii="Calibri" w:hAnsi="Calibri" w:cs="Calibri"/>
          <w:color w:val="000000"/>
          <w:lang w:val="it-IT" w:eastAsia="de-DE"/>
        </w:rPr>
      </w:pPr>
    </w:p>
    <w:p w:rsidR="00DC11E0" w:rsidRPr="00795FB6" w:rsidRDefault="00DC11E0" w:rsidP="00DC11E0">
      <w:pPr>
        <w:spacing w:line="320" w:lineRule="atLeast"/>
        <w:rPr>
          <w:rFonts w:ascii="Calibri" w:hAnsi="Calibri" w:cs="Calibri"/>
          <w:color w:val="FFC000"/>
          <w:lang w:val="it-IT" w:eastAsia="de-DE"/>
        </w:rPr>
      </w:pPr>
      <w:r w:rsidRPr="00795FB6">
        <w:rPr>
          <w:b/>
          <w:bCs/>
          <w:color w:val="FFC000"/>
          <w:sz w:val="22"/>
          <w:szCs w:val="22"/>
          <w:lang w:val="it-IT" w:eastAsia="de-DE"/>
        </w:rPr>
        <w:t>Kärnten Küchen Guide</w:t>
      </w:r>
      <w:r w:rsidR="00772754">
        <w:rPr>
          <w:b/>
          <w:bCs/>
          <w:color w:val="FFC000"/>
          <w:sz w:val="22"/>
          <w:szCs w:val="22"/>
          <w:lang w:val="it-IT" w:eastAsia="de-DE"/>
        </w:rPr>
        <w:t xml:space="preserve"> – la guida gastronomica della Carinzia</w:t>
      </w:r>
    </w:p>
    <w:p w:rsidR="00772754" w:rsidRDefault="00772754" w:rsidP="00DC11E0">
      <w:pPr>
        <w:spacing w:line="320" w:lineRule="atLeast"/>
        <w:rPr>
          <w:color w:val="000000"/>
          <w:sz w:val="22"/>
          <w:szCs w:val="22"/>
          <w:lang w:val="it-IT" w:eastAsia="de-DE"/>
        </w:rPr>
      </w:pPr>
      <w:r w:rsidRPr="00772754">
        <w:rPr>
          <w:color w:val="000000"/>
          <w:sz w:val="22"/>
          <w:szCs w:val="22"/>
          <w:lang w:val="it-IT" w:eastAsia="de-DE"/>
        </w:rPr>
        <w:t>In quale ristorante si gustano trote di lago appena pescate? Dove trovare i migliori formaggi</w:t>
      </w:r>
      <w:r>
        <w:rPr>
          <w:color w:val="000000"/>
          <w:sz w:val="22"/>
          <w:szCs w:val="22"/>
          <w:lang w:val="it-IT" w:eastAsia="de-DE"/>
        </w:rPr>
        <w:t>,</w:t>
      </w:r>
      <w:r w:rsidRPr="00772754">
        <w:rPr>
          <w:color w:val="000000"/>
          <w:sz w:val="22"/>
          <w:szCs w:val="22"/>
          <w:lang w:val="it-IT" w:eastAsia="de-DE"/>
        </w:rPr>
        <w:t xml:space="preserve"> quale osteria tipica è aperta oggi</w:t>
      </w:r>
      <w:r>
        <w:rPr>
          <w:color w:val="000000"/>
          <w:sz w:val="22"/>
          <w:szCs w:val="22"/>
          <w:lang w:val="it-IT" w:eastAsia="de-DE"/>
        </w:rPr>
        <w:t xml:space="preserve"> e dove si svolgono le famose feste gastronomiche della Carinzia</w:t>
      </w:r>
      <w:r w:rsidRPr="00772754">
        <w:rPr>
          <w:color w:val="000000"/>
          <w:sz w:val="22"/>
          <w:szCs w:val="22"/>
          <w:lang w:val="it-IT" w:eastAsia="de-DE"/>
        </w:rPr>
        <w:t xml:space="preserve">? </w:t>
      </w:r>
      <w:r>
        <w:rPr>
          <w:color w:val="000000"/>
          <w:sz w:val="22"/>
          <w:szCs w:val="22"/>
          <w:lang w:val="it-IT" w:eastAsia="de-DE"/>
        </w:rPr>
        <w:t>La</w:t>
      </w:r>
      <w:r w:rsidRPr="00772754">
        <w:rPr>
          <w:color w:val="000000"/>
          <w:sz w:val="22"/>
          <w:szCs w:val="22"/>
          <w:lang w:val="it-IT" w:eastAsia="de-DE"/>
        </w:rPr>
        <w:t xml:space="preserve"> Kärnten Küche Guide </w:t>
      </w:r>
      <w:r>
        <w:rPr>
          <w:color w:val="000000"/>
          <w:sz w:val="22"/>
          <w:szCs w:val="22"/>
          <w:lang w:val="it-IT" w:eastAsia="de-DE"/>
        </w:rPr>
        <w:t>viene pubblicata annualmente e riporta l’indirizzo gastronomico giusto per ogni occasione.</w:t>
      </w:r>
      <w:r w:rsidRPr="00772754">
        <w:rPr>
          <w:color w:val="000000"/>
          <w:sz w:val="22"/>
          <w:szCs w:val="22"/>
          <w:lang w:val="it-IT" w:eastAsia="de-DE"/>
        </w:rPr>
        <w:t xml:space="preserve"> </w:t>
      </w:r>
    </w:p>
    <w:p w:rsidR="00DC11E0" w:rsidRPr="00795FB6" w:rsidRDefault="00772754" w:rsidP="00DC11E0">
      <w:pPr>
        <w:spacing w:line="320" w:lineRule="atLeast"/>
        <w:rPr>
          <w:rFonts w:ascii="Calibri" w:hAnsi="Calibri" w:cs="Calibri"/>
          <w:color w:val="000000"/>
          <w:lang w:val="it-IT" w:eastAsia="de-DE"/>
        </w:rPr>
      </w:pPr>
      <w:r>
        <w:rPr>
          <w:color w:val="000000"/>
          <w:sz w:val="22"/>
          <w:szCs w:val="22"/>
          <w:lang w:val="it-IT" w:eastAsia="de-DE"/>
        </w:rPr>
        <w:t>Con questa pratica guida si possono gustare i diversi sapori della nostra regione</w:t>
      </w:r>
      <w:r w:rsidR="00DC11E0" w:rsidRPr="00795FB6">
        <w:rPr>
          <w:color w:val="000000"/>
          <w:sz w:val="22"/>
          <w:szCs w:val="22"/>
          <w:lang w:val="it-IT" w:eastAsia="de-DE"/>
        </w:rPr>
        <w:t xml:space="preserve"> </w:t>
      </w:r>
      <w:r>
        <w:rPr>
          <w:color w:val="000000"/>
          <w:sz w:val="22"/>
          <w:szCs w:val="22"/>
          <w:lang w:val="it-IT" w:eastAsia="de-DE"/>
        </w:rPr>
        <w:t>e scoprire la grandiosa varietà gastronomica</w:t>
      </w:r>
      <w:r w:rsidR="00DC11E0" w:rsidRPr="00795FB6">
        <w:rPr>
          <w:color w:val="000000"/>
          <w:sz w:val="22"/>
          <w:szCs w:val="22"/>
          <w:lang w:val="it-IT" w:eastAsia="de-DE"/>
        </w:rPr>
        <w:t xml:space="preserve"> </w:t>
      </w:r>
      <w:r>
        <w:rPr>
          <w:color w:val="000000"/>
          <w:sz w:val="22"/>
          <w:szCs w:val="22"/>
          <w:lang w:val="it-IT" w:eastAsia="de-DE"/>
        </w:rPr>
        <w:t>dell’Austria del sud</w:t>
      </w:r>
      <w:r w:rsidR="00DC11E0" w:rsidRPr="00795FB6">
        <w:rPr>
          <w:color w:val="000000"/>
          <w:sz w:val="22"/>
          <w:szCs w:val="22"/>
          <w:lang w:val="it-IT" w:eastAsia="de-DE"/>
        </w:rPr>
        <w:t>. </w:t>
      </w:r>
      <w:r>
        <w:rPr>
          <w:color w:val="000000"/>
          <w:sz w:val="22"/>
          <w:szCs w:val="22"/>
          <w:lang w:val="it-IT" w:eastAsia="de-DE"/>
        </w:rPr>
        <w:t>Un altro consiglio per buongustai: il blog</w:t>
      </w:r>
      <w:r w:rsidR="00DC11E0" w:rsidRPr="00795FB6">
        <w:rPr>
          <w:color w:val="000000"/>
          <w:sz w:val="22"/>
          <w:szCs w:val="22"/>
          <w:lang w:val="it-IT" w:eastAsia="de-DE"/>
        </w:rPr>
        <w:t xml:space="preserve"> </w:t>
      </w:r>
      <w:r>
        <w:rPr>
          <w:color w:val="000000"/>
          <w:sz w:val="22"/>
          <w:szCs w:val="22"/>
          <w:lang w:val="it-IT" w:eastAsia="de-DE"/>
        </w:rPr>
        <w:t>c</w:t>
      </w:r>
      <w:r w:rsidR="00DC11E0" w:rsidRPr="00795FB6">
        <w:rPr>
          <w:color w:val="000000"/>
          <w:sz w:val="22"/>
          <w:szCs w:val="22"/>
          <w:lang w:val="it-IT" w:eastAsia="de-DE"/>
        </w:rPr>
        <w:t>ulinari</w:t>
      </w:r>
      <w:r>
        <w:rPr>
          <w:color w:val="000000"/>
          <w:sz w:val="22"/>
          <w:szCs w:val="22"/>
          <w:lang w:val="it-IT" w:eastAsia="de-DE"/>
        </w:rPr>
        <w:t>o.</w:t>
      </w:r>
      <w:r w:rsidR="00DC11E0" w:rsidRPr="00795FB6">
        <w:rPr>
          <w:color w:val="000000"/>
          <w:sz w:val="22"/>
          <w:szCs w:val="22"/>
          <w:lang w:val="it-IT" w:eastAsia="de-DE"/>
        </w:rPr>
        <w:t> </w:t>
      </w:r>
      <w:hyperlink r:id="rId8" w:history="1">
        <w:r w:rsidR="00DC11E0" w:rsidRPr="00795FB6">
          <w:rPr>
            <w:color w:val="954F72"/>
            <w:sz w:val="22"/>
            <w:szCs w:val="22"/>
            <w:u w:val="single"/>
            <w:lang w:val="it-IT" w:eastAsia="de-DE"/>
          </w:rPr>
          <w:t>www.genusslust.info</w:t>
        </w:r>
      </w:hyperlink>
      <w:r w:rsidR="00DC11E0" w:rsidRPr="00795FB6">
        <w:rPr>
          <w:color w:val="000000"/>
          <w:sz w:val="22"/>
          <w:szCs w:val="22"/>
          <w:lang w:val="it-IT" w:eastAsia="de-DE"/>
        </w:rPr>
        <w:t>.</w:t>
      </w:r>
    </w:p>
    <w:p w:rsidR="00DC11E0" w:rsidRPr="00795FB6" w:rsidRDefault="00DC11E0" w:rsidP="00DC11E0">
      <w:pPr>
        <w:spacing w:line="320" w:lineRule="atLeast"/>
        <w:rPr>
          <w:rFonts w:ascii="Calibri" w:hAnsi="Calibri" w:cs="Calibri"/>
          <w:color w:val="000000"/>
          <w:lang w:val="it-IT" w:eastAsia="de-DE"/>
        </w:rPr>
      </w:pPr>
      <w:r w:rsidRPr="00795FB6">
        <w:rPr>
          <w:rFonts w:ascii="Calibri" w:hAnsi="Calibri" w:cs="Calibri"/>
          <w:color w:val="000000"/>
          <w:sz w:val="22"/>
          <w:szCs w:val="22"/>
          <w:lang w:val="it-IT" w:eastAsia="de-DE"/>
        </w:rPr>
        <w:t> </w:t>
      </w:r>
    </w:p>
    <w:p w:rsidR="00DC11E0" w:rsidRPr="00795FB6" w:rsidRDefault="005761CE" w:rsidP="00DC11E0">
      <w:pPr>
        <w:spacing w:line="320" w:lineRule="atLeast"/>
        <w:rPr>
          <w:rFonts w:ascii="Calibri" w:hAnsi="Calibri" w:cs="Calibri"/>
          <w:color w:val="FFC000"/>
          <w:lang w:val="it-IT" w:eastAsia="de-DE"/>
        </w:rPr>
      </w:pPr>
      <w:r>
        <w:rPr>
          <w:b/>
          <w:bCs/>
          <w:color w:val="FFC000"/>
          <w:sz w:val="22"/>
          <w:szCs w:val="22"/>
          <w:lang w:val="it-IT" w:eastAsia="de-DE"/>
        </w:rPr>
        <w:t>Gustare con tranquillità</w:t>
      </w:r>
    </w:p>
    <w:p w:rsidR="00260B5E" w:rsidRPr="00795FB6" w:rsidRDefault="005761CE" w:rsidP="00260B5E">
      <w:pPr>
        <w:spacing w:line="276" w:lineRule="auto"/>
        <w:ind w:right="-65"/>
        <w:rPr>
          <w:rFonts w:ascii="Open Sans" w:hAnsi="Open Sans"/>
          <w:lang w:val="it-IT"/>
        </w:rPr>
      </w:pPr>
      <w:r w:rsidRPr="005761CE">
        <w:rPr>
          <w:color w:val="000000"/>
          <w:sz w:val="22"/>
          <w:szCs w:val="22"/>
          <w:lang w:val="it-IT" w:eastAsia="de-DE"/>
        </w:rPr>
        <w:t>In ogni angolo della Carinzia si scoprono particolarità gastronomiche, in ogni sorriso sincero si avvertono la consapevolezza e l’amore per i prodotti regionali. Qui si può condividere in prima persona il lavoro artigianale degli agricoltori e si possono capire le ragioni per le quali il tempo di maturazione gioca un ruolo tanto importante. Gestire con attenzione e rispetto la natura e le sue preziose risorse, promuovere la sostenibilità e conservare la varietà dei sapori regionali… a queste cose viene dato valore e priorità. Il tempo necessario lo si prende, e proprio il tempo è l’ingrediente indispensabile da portare con sé quando si soggiorna in Carinzia per gustare con tranquillità i sapori e l’anima del territorio.</w:t>
      </w:r>
    </w:p>
    <w:p w:rsidR="00F31689" w:rsidRDefault="00F31689" w:rsidP="00260B5E">
      <w:pPr>
        <w:spacing w:line="276" w:lineRule="auto"/>
        <w:ind w:right="-65"/>
        <w:jc w:val="center"/>
        <w:rPr>
          <w:rFonts w:ascii="Open Sans" w:hAnsi="Open Sans"/>
          <w:b/>
          <w:bCs/>
          <w:u w:val="single"/>
          <w:lang w:val="it-IT"/>
        </w:rPr>
      </w:pPr>
    </w:p>
    <w:p w:rsidR="005761CE" w:rsidRPr="00795FB6" w:rsidRDefault="005761CE" w:rsidP="00260B5E">
      <w:pPr>
        <w:spacing w:line="276" w:lineRule="auto"/>
        <w:ind w:right="-65"/>
        <w:jc w:val="center"/>
        <w:rPr>
          <w:rFonts w:ascii="Open Sans" w:hAnsi="Open Sans"/>
          <w:b/>
          <w:bCs/>
          <w:u w:val="single"/>
          <w:lang w:val="it-IT"/>
        </w:rPr>
      </w:pPr>
    </w:p>
    <w:p w:rsidR="006559A6" w:rsidRPr="00795FB6" w:rsidRDefault="001C1749" w:rsidP="00260B5E">
      <w:pPr>
        <w:spacing w:line="276" w:lineRule="auto"/>
        <w:ind w:right="-65"/>
        <w:jc w:val="center"/>
        <w:rPr>
          <w:rFonts w:ascii="Open Sans" w:hAnsi="Open Sans"/>
          <w:b/>
          <w:bCs/>
          <w:u w:val="single"/>
          <w:lang w:val="it-IT"/>
        </w:rPr>
      </w:pPr>
      <w:r w:rsidRPr="00795FB6">
        <w:rPr>
          <w:rFonts w:ascii="Open Sans" w:hAnsi="Open Sans"/>
          <w:b/>
          <w:bCs/>
          <w:u w:val="single"/>
          <w:lang w:val="it-IT"/>
        </w:rPr>
        <w:t>Contatto stampa</w:t>
      </w:r>
    </w:p>
    <w:p w:rsidR="00D75E22" w:rsidRDefault="001C1749" w:rsidP="00260B5E">
      <w:pPr>
        <w:jc w:val="center"/>
        <w:rPr>
          <w:rFonts w:ascii="Open Sans" w:hAnsi="Open Sans"/>
          <w:lang w:val="it-IT"/>
        </w:rPr>
      </w:pPr>
      <w:r w:rsidRPr="00795FB6">
        <w:rPr>
          <w:rFonts w:ascii="Open Sans" w:hAnsi="Open Sans"/>
          <w:b/>
          <w:bCs/>
          <w:lang w:val="it-IT"/>
        </w:rPr>
        <w:t>Kärnten Werbung GmbH</w:t>
      </w:r>
      <w:r w:rsidR="006559A6" w:rsidRPr="00795FB6">
        <w:rPr>
          <w:rFonts w:ascii="Open Sans" w:hAnsi="Open Sans"/>
          <w:b/>
          <w:bCs/>
          <w:lang w:val="it-IT"/>
        </w:rPr>
        <w:t xml:space="preserve"> </w:t>
      </w:r>
      <w:r w:rsidR="00D75E22">
        <w:rPr>
          <w:rFonts w:ascii="Open Sans" w:hAnsi="Open Sans"/>
          <w:b/>
          <w:bCs/>
          <w:lang w:val="it-IT"/>
        </w:rPr>
        <w:br/>
      </w:r>
      <w:r w:rsidR="001B4CF1" w:rsidRPr="00795FB6">
        <w:rPr>
          <w:rFonts w:ascii="Open Sans" w:hAnsi="Open Sans"/>
          <w:lang w:val="it-IT"/>
        </w:rPr>
        <w:t>Elke Maidic</w:t>
      </w:r>
      <w:r w:rsidR="006559A6" w:rsidRPr="00795FB6">
        <w:rPr>
          <w:rFonts w:ascii="Open Sans" w:hAnsi="Open Sans"/>
          <w:lang w:val="it-IT"/>
        </w:rPr>
        <w:t xml:space="preserve">, </w:t>
      </w:r>
      <w:r w:rsidRPr="00795FB6">
        <w:rPr>
          <w:rFonts w:ascii="Open Sans" w:hAnsi="Open Sans"/>
          <w:lang w:val="it-IT"/>
        </w:rPr>
        <w:t>Völkermarkter Ring 21 - 23, A-9020 Klagenfurt. AUSTRIA</w:t>
      </w:r>
      <w:r w:rsidR="006559A6" w:rsidRPr="00795FB6">
        <w:rPr>
          <w:rFonts w:ascii="Open Sans" w:hAnsi="Open Sans"/>
          <w:lang w:val="it-IT"/>
        </w:rPr>
        <w:t xml:space="preserve"> </w:t>
      </w:r>
    </w:p>
    <w:p w:rsidR="006559A6" w:rsidRPr="00795FB6" w:rsidRDefault="001C1749" w:rsidP="00260B5E">
      <w:pPr>
        <w:jc w:val="center"/>
        <w:rPr>
          <w:rFonts w:ascii="Open Sans" w:hAnsi="Open Sans"/>
          <w:lang w:val="it-IT"/>
        </w:rPr>
      </w:pPr>
      <w:r w:rsidRPr="00795FB6">
        <w:rPr>
          <w:rFonts w:ascii="Open Sans" w:hAnsi="Open Sans"/>
          <w:lang w:val="it-IT"/>
        </w:rPr>
        <w:t>Tel. 0043(0)463-3000-26</w:t>
      </w:r>
    </w:p>
    <w:p w:rsidR="00424D10" w:rsidRDefault="00BF2719" w:rsidP="00260B5E">
      <w:pPr>
        <w:spacing w:line="276" w:lineRule="auto"/>
        <w:jc w:val="center"/>
        <w:rPr>
          <w:rStyle w:val="Hyperlink"/>
          <w:rFonts w:ascii="Open Sans" w:hAnsi="Open Sans" w:cs="Helvetica"/>
          <w:bCs/>
          <w:lang w:val="it-IT"/>
        </w:rPr>
      </w:pPr>
      <w:hyperlink r:id="rId9" w:history="1">
        <w:r w:rsidR="006559A6" w:rsidRPr="00795FB6">
          <w:rPr>
            <w:rStyle w:val="Hyperlink"/>
            <w:rFonts w:ascii="Open Sans" w:hAnsi="Open Sans" w:cs="Helvetica"/>
            <w:bCs/>
            <w:lang w:val="it-IT"/>
          </w:rPr>
          <w:t>elke.maidic@kaernten.at</w:t>
        </w:r>
      </w:hyperlink>
      <w:r w:rsidR="006559A6" w:rsidRPr="00795FB6">
        <w:rPr>
          <w:rStyle w:val="Hyperlink"/>
          <w:rFonts w:ascii="Open Sans" w:hAnsi="Open Sans" w:cs="Helvetica"/>
          <w:bCs/>
          <w:lang w:val="it-IT"/>
        </w:rPr>
        <w:t xml:space="preserve"> </w:t>
      </w:r>
      <w:r w:rsidR="001C1749" w:rsidRPr="00795FB6">
        <w:rPr>
          <w:rStyle w:val="Hyperlink"/>
          <w:rFonts w:ascii="Open Sans" w:hAnsi="Open Sans" w:cs="Helvetica"/>
          <w:bCs/>
          <w:lang w:val="it-IT"/>
        </w:rPr>
        <w:t xml:space="preserve"> </w:t>
      </w:r>
    </w:p>
    <w:p w:rsidR="001A6E10" w:rsidRPr="00795FB6" w:rsidRDefault="00BF2719" w:rsidP="00260B5E">
      <w:pPr>
        <w:spacing w:line="276" w:lineRule="auto"/>
        <w:jc w:val="center"/>
        <w:rPr>
          <w:rFonts w:ascii="Open Sans" w:hAnsi="Open Sans" w:cs="Helvetica"/>
          <w:color w:val="0000FF"/>
          <w:sz w:val="22"/>
          <w:szCs w:val="22"/>
          <w:u w:val="single"/>
          <w:lang w:val="it-IT"/>
        </w:rPr>
      </w:pPr>
      <w:hyperlink r:id="rId10" w:history="1">
        <w:r w:rsidR="001C1749" w:rsidRPr="00795FB6">
          <w:rPr>
            <w:rStyle w:val="Hyperlink"/>
            <w:rFonts w:ascii="Open Sans" w:hAnsi="Open Sans" w:cs="Helvetica"/>
            <w:bCs/>
            <w:lang w:val="it-IT"/>
          </w:rPr>
          <w:t>www.presse.kaernten.at</w:t>
        </w:r>
      </w:hyperlink>
      <w:r w:rsidR="00424D10">
        <w:t xml:space="preserve"> - </w:t>
      </w:r>
      <w:hyperlink r:id="rId11" w:history="1">
        <w:r w:rsidR="001C1749" w:rsidRPr="00795FB6">
          <w:rPr>
            <w:rStyle w:val="Hyperlink"/>
            <w:rFonts w:ascii="Open Sans" w:hAnsi="Open Sans" w:cs="Helvetica"/>
            <w:bCs/>
            <w:lang w:val="it-IT"/>
          </w:rPr>
          <w:t>www.media.kaernten.at</w:t>
        </w:r>
      </w:hyperlink>
    </w:p>
    <w:sectPr w:rsidR="001A6E10" w:rsidRPr="00795FB6" w:rsidSect="005761CE">
      <w:headerReference w:type="default" r:id="rId12"/>
      <w:pgSz w:w="11900" w:h="16840"/>
      <w:pgMar w:top="1513" w:right="1049"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719" w:rsidRDefault="00BF2719">
      <w:pPr>
        <w:rPr>
          <w:rFonts w:ascii="Times New Roman" w:hAnsi="Times New Roman" w:cs="Times New Roman"/>
        </w:rPr>
      </w:pPr>
      <w:r>
        <w:rPr>
          <w:rFonts w:ascii="Times New Roman" w:hAnsi="Times New Roman" w:cs="Times New Roman"/>
        </w:rPr>
        <w:separator/>
      </w:r>
    </w:p>
  </w:endnote>
  <w:endnote w:type="continuationSeparator" w:id="0">
    <w:p w:rsidR="00BF2719" w:rsidRDefault="00BF271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3">
    <w:altName w:val="Yu Gothic"/>
    <w:panose1 w:val="020B0604020202020204"/>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719" w:rsidRDefault="00BF2719">
      <w:pPr>
        <w:rPr>
          <w:rFonts w:ascii="Times New Roman" w:hAnsi="Times New Roman" w:cs="Times New Roman"/>
        </w:rPr>
      </w:pPr>
      <w:r>
        <w:rPr>
          <w:rFonts w:ascii="Times New Roman" w:hAnsi="Times New Roman" w:cs="Times New Roman"/>
        </w:rPr>
        <w:separator/>
      </w:r>
    </w:p>
  </w:footnote>
  <w:footnote w:type="continuationSeparator" w:id="0">
    <w:p w:rsidR="00BF2719" w:rsidRDefault="00BF271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DD" w:rsidRDefault="00B76EA9">
    <w:pPr>
      <w:rPr>
        <w:rFonts w:ascii="Times New Roman" w:hAnsi="Times New Roman" w:cs="Times New Roman"/>
        <w:caps/>
      </w:rPr>
    </w:pPr>
    <w:r>
      <w:rPr>
        <w:noProof/>
        <w:lang w:val="it-IT" w:eastAsia="it-IT"/>
      </w:rPr>
      <w:drawing>
        <wp:anchor distT="0" distB="0" distL="114300" distR="114300" simplePos="0" relativeHeight="251660288" behindDoc="1" locked="0" layoutInCell="1" allowOverlap="1">
          <wp:simplePos x="0" y="0"/>
          <wp:positionH relativeFrom="margin">
            <wp:posOffset>4505325</wp:posOffset>
          </wp:positionH>
          <wp:positionV relativeFrom="page">
            <wp:posOffset>391480</wp:posOffset>
          </wp:positionV>
          <wp:extent cx="1428115" cy="1030605"/>
          <wp:effectExtent l="0" t="0" r="0" b="1079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1030605"/>
                  </a:xfrm>
                  <a:prstGeom prst="rect">
                    <a:avLst/>
                  </a:prstGeom>
                  <a:noFill/>
                </pic:spPr>
              </pic:pic>
            </a:graphicData>
          </a:graphic>
        </wp:anchor>
      </w:drawing>
    </w:r>
    <w:r>
      <w:rPr>
        <w:noProof/>
        <w:lang w:val="it-IT" w:eastAsia="it-IT"/>
      </w:rPr>
      <w:drawing>
        <wp:anchor distT="0" distB="0" distL="114300" distR="114300" simplePos="0" relativeHeight="251661312"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197" y="0"/>
              <wp:lineTo x="197" y="17053"/>
              <wp:lineTo x="395" y="19895"/>
              <wp:lineTo x="1481" y="19895"/>
              <wp:lineTo x="5232" y="19895"/>
              <wp:lineTo x="15993" y="19895"/>
              <wp:lineTo x="21422" y="14211"/>
              <wp:lineTo x="21225" y="0"/>
              <wp:lineTo x="197" y="0"/>
            </wp:wrapPolygon>
          </wp:wrapThrough>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anchor>
      </w:drawing>
    </w:r>
    <w:r w:rsidR="003C0E33">
      <w:rPr>
        <w:noProof/>
        <w:lang w:val="de-DE" w:eastAsia="de-DE"/>
      </w:rPr>
      <mc:AlternateContent>
        <mc:Choice Requires="wps">
          <w:drawing>
            <wp:anchor distT="4294967292" distB="4294967292" distL="114300" distR="114300" simplePos="0" relativeHeight="251662336" behindDoc="0" locked="0" layoutInCell="1" allowOverlap="1">
              <wp:simplePos x="0" y="0"/>
              <wp:positionH relativeFrom="margin">
                <wp:posOffset>-1157605</wp:posOffset>
              </wp:positionH>
              <wp:positionV relativeFrom="margin">
                <wp:posOffset>1407794</wp:posOffset>
              </wp:positionV>
              <wp:extent cx="17970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2A92798" id="Line 17" o:spid="_x0000_s1026" style="position:absolute;z-index:251662336;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91.15pt,110.85pt" to="-77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" strokecolor="#0070b8" strokeweight="1pt">
              <o:lock v:ext="edit" shapetype="f"/>
              <w10:wrap anchorx="margin" anchory="margin"/>
            </v:line>
          </w:pict>
        </mc:Fallback>
      </mc:AlternateContent>
    </w:r>
    <w:r w:rsidR="003C0E33">
      <w:rPr>
        <w:noProof/>
        <w:lang w:val="de-DE" w:eastAsia="de-DE"/>
      </w:rPr>
      <mc:AlternateContent>
        <mc:Choice Requires="wps">
          <w:drawing>
            <wp:anchor distT="4294967292" distB="4294967292" distL="114300" distR="114300" simplePos="0" relativeHeight="251663360" behindDoc="0" locked="0" layoutInCell="1" allowOverlap="1">
              <wp:simplePos x="0" y="0"/>
              <wp:positionH relativeFrom="margin">
                <wp:posOffset>-1138555</wp:posOffset>
              </wp:positionH>
              <wp:positionV relativeFrom="margin">
                <wp:posOffset>4982844</wp:posOffset>
              </wp:positionV>
              <wp:extent cx="17970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63B5917" id="Line 18" o:spid="_x0000_s1026" style="position:absolute;z-index:251663360;visibility:visible;mso-wrap-style:square;mso-width-percent:0;mso-height-percent:0;mso-wrap-distance-left:9pt;mso-wrap-distance-top:.mm;mso-wrap-distance-right:9pt;mso-wrap-distance-bottom:.mm;mso-position-horizontal:absolute;mso-position-horizontal-relative:margin;mso-position-vertical:absolute;mso-position-vertical-relative:margin;mso-width-percent:0;mso-height-percent:0;mso-width-relative:page;mso-height-relative:page" from="-89.65pt,392.35pt" to="-75.5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" strokecolor="#0070b8" strokeweight="1pt">
              <o:lock v:ext="edit" shapetype="f"/>
              <w10:wrap anchorx="margin" anchory="margin"/>
            </v:line>
          </w:pict>
        </mc:Fallback>
      </mc:AlternateContent>
    </w:r>
    <w:r w:rsidR="009513DD">
      <w:rPr>
        <w:rFonts w:ascii="Times New Roman" w:hAnsi="Times New Roman" w:cs="Times New Roman"/>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10"/>
    <w:rsid w:val="00025369"/>
    <w:rsid w:val="0006006F"/>
    <w:rsid w:val="000F3E47"/>
    <w:rsid w:val="00150221"/>
    <w:rsid w:val="001609D6"/>
    <w:rsid w:val="001A1961"/>
    <w:rsid w:val="001A6E10"/>
    <w:rsid w:val="001B4CF1"/>
    <w:rsid w:val="001C1749"/>
    <w:rsid w:val="001F634E"/>
    <w:rsid w:val="002116FA"/>
    <w:rsid w:val="00247FB9"/>
    <w:rsid w:val="00260B5E"/>
    <w:rsid w:val="0027614C"/>
    <w:rsid w:val="00285F56"/>
    <w:rsid w:val="002B5716"/>
    <w:rsid w:val="002D22B3"/>
    <w:rsid w:val="003372CA"/>
    <w:rsid w:val="00385F42"/>
    <w:rsid w:val="003B36B6"/>
    <w:rsid w:val="003C0E33"/>
    <w:rsid w:val="00424D10"/>
    <w:rsid w:val="00445000"/>
    <w:rsid w:val="00504FBC"/>
    <w:rsid w:val="00510BA6"/>
    <w:rsid w:val="005605DA"/>
    <w:rsid w:val="005761CE"/>
    <w:rsid w:val="005D0836"/>
    <w:rsid w:val="005E3975"/>
    <w:rsid w:val="00605DA9"/>
    <w:rsid w:val="0061397D"/>
    <w:rsid w:val="00632DDB"/>
    <w:rsid w:val="006559A6"/>
    <w:rsid w:val="00666416"/>
    <w:rsid w:val="00675C3A"/>
    <w:rsid w:val="007074D4"/>
    <w:rsid w:val="00772754"/>
    <w:rsid w:val="00795FB6"/>
    <w:rsid w:val="007B72A5"/>
    <w:rsid w:val="007F020A"/>
    <w:rsid w:val="0088543E"/>
    <w:rsid w:val="008A6300"/>
    <w:rsid w:val="008C00C6"/>
    <w:rsid w:val="008D7453"/>
    <w:rsid w:val="009513DD"/>
    <w:rsid w:val="00951C50"/>
    <w:rsid w:val="00956F01"/>
    <w:rsid w:val="00967BDE"/>
    <w:rsid w:val="009A6478"/>
    <w:rsid w:val="009B2147"/>
    <w:rsid w:val="009D4E74"/>
    <w:rsid w:val="009D6A97"/>
    <w:rsid w:val="00A0656B"/>
    <w:rsid w:val="00A40D9B"/>
    <w:rsid w:val="00A41FDC"/>
    <w:rsid w:val="00B53A86"/>
    <w:rsid w:val="00B61421"/>
    <w:rsid w:val="00B76EA9"/>
    <w:rsid w:val="00B9477D"/>
    <w:rsid w:val="00BF2719"/>
    <w:rsid w:val="00C01252"/>
    <w:rsid w:val="00C97573"/>
    <w:rsid w:val="00CD65A4"/>
    <w:rsid w:val="00D03150"/>
    <w:rsid w:val="00D75E22"/>
    <w:rsid w:val="00DB14AC"/>
    <w:rsid w:val="00DB66BA"/>
    <w:rsid w:val="00DC11E0"/>
    <w:rsid w:val="00E03AC1"/>
    <w:rsid w:val="00E85C00"/>
    <w:rsid w:val="00EC3906"/>
    <w:rsid w:val="00F312D3"/>
    <w:rsid w:val="00F31689"/>
    <w:rsid w:val="00F33A43"/>
    <w:rsid w:val="00F707B6"/>
    <w:rsid w:val="00F87806"/>
    <w:rsid w:val="00FB5330"/>
    <w:rsid w:val="00FD059D"/>
    <w:rsid w:val="00FE06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8DA3DD-316F-2647-9BB7-2BE8750A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7B72A5"/>
    <w:rPr>
      <w:rFonts w:ascii="Arial" w:hAnsi="Arial" w:cs="Arial"/>
      <w:sz w:val="2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rsid w:val="007B72A5"/>
  </w:style>
  <w:style w:type="paragraph" w:customStyle="1" w:styleId="Datum1">
    <w:name w:val="Datum1"/>
    <w:uiPriority w:val="99"/>
    <w:rsid w:val="007B72A5"/>
    <w:pPr>
      <w:spacing w:before="480" w:after="200" w:line="276" w:lineRule="auto"/>
      <w:jc w:val="right"/>
    </w:pPr>
    <w:rPr>
      <w:rFonts w:ascii="Arial" w:eastAsia="?????? Pro W3" w:hAnsi="Arial" w:cs="Arial"/>
      <w:sz w:val="20"/>
      <w:szCs w:val="20"/>
      <w:lang w:val="de-DE" w:eastAsia="de-DE"/>
    </w:rPr>
  </w:style>
  <w:style w:type="paragraph" w:customStyle="1" w:styleId="Recipient">
    <w:name w:val="Recipient"/>
    <w:uiPriority w:val="99"/>
    <w:rsid w:val="007B72A5"/>
    <w:rPr>
      <w:rFonts w:ascii="Arial" w:eastAsia="?????? Pro W3" w:hAnsi="Arial" w:cs="Arial"/>
      <w:sz w:val="20"/>
      <w:szCs w:val="20"/>
      <w:lang w:val="de-DE" w:eastAsia="de-DE"/>
    </w:rPr>
  </w:style>
  <w:style w:type="paragraph" w:styleId="Anrede">
    <w:name w:val="Salutation"/>
    <w:basedOn w:val="Standard"/>
    <w:next w:val="Standard"/>
    <w:link w:val="AnredeZchn"/>
    <w:autoRedefine/>
    <w:uiPriority w:val="99"/>
    <w:rsid w:val="007B72A5"/>
    <w:pPr>
      <w:spacing w:before="480" w:after="200" w:line="276" w:lineRule="auto"/>
    </w:pPr>
    <w:rPr>
      <w:rFonts w:eastAsia="?????? Pro W3"/>
      <w:lang w:val="de-DE" w:eastAsia="de-DE"/>
    </w:rPr>
  </w:style>
  <w:style w:type="character" w:customStyle="1" w:styleId="AnredeZchn">
    <w:name w:val="Anrede Zchn"/>
    <w:basedOn w:val="Absatz-Standardschriftart"/>
    <w:link w:val="Anrede"/>
    <w:uiPriority w:val="99"/>
    <w:rsid w:val="007B72A5"/>
    <w:rPr>
      <w:rFonts w:ascii="Arial" w:hAnsi="Arial" w:cs="Arial"/>
      <w:sz w:val="20"/>
      <w:szCs w:val="20"/>
      <w:lang w:val="en-US" w:eastAsia="en-US"/>
    </w:rPr>
  </w:style>
  <w:style w:type="paragraph" w:styleId="Textkrper">
    <w:name w:val="Body Text"/>
    <w:basedOn w:val="Standard"/>
    <w:link w:val="TextkrperZchn"/>
    <w:autoRedefine/>
    <w:uiPriority w:val="99"/>
    <w:rsid w:val="007B72A5"/>
    <w:pPr>
      <w:spacing w:after="120" w:line="276" w:lineRule="auto"/>
    </w:pPr>
    <w:rPr>
      <w:rFonts w:eastAsia="?????? Pro W3"/>
      <w:color w:val="000000"/>
      <w:sz w:val="28"/>
      <w:szCs w:val="28"/>
      <w:lang w:val="it-IT" w:eastAsia="de-DE"/>
    </w:rPr>
  </w:style>
  <w:style w:type="character" w:customStyle="1" w:styleId="TextkrperZchn">
    <w:name w:val="Textkörper Zchn"/>
    <w:basedOn w:val="Absatz-Standardschriftart"/>
    <w:link w:val="Textkrper"/>
    <w:uiPriority w:val="99"/>
    <w:rsid w:val="007B72A5"/>
    <w:rPr>
      <w:rFonts w:ascii="Arial" w:hAnsi="Arial" w:cs="Arial"/>
      <w:sz w:val="20"/>
      <w:szCs w:val="20"/>
      <w:lang w:val="en-US" w:eastAsia="en-US"/>
    </w:rPr>
  </w:style>
  <w:style w:type="paragraph" w:styleId="Unterschrift">
    <w:name w:val="Signature"/>
    <w:basedOn w:val="Standard"/>
    <w:next w:val="Textkrper"/>
    <w:link w:val="UnterschriftZchn"/>
    <w:uiPriority w:val="99"/>
    <w:rsid w:val="007B72A5"/>
    <w:pPr>
      <w:spacing w:before="720"/>
    </w:pPr>
    <w:rPr>
      <w:rFonts w:eastAsia="?????? Pro W3"/>
      <w:lang w:val="de-DE" w:eastAsia="de-DE"/>
    </w:rPr>
  </w:style>
  <w:style w:type="character" w:customStyle="1" w:styleId="UnterschriftZchn">
    <w:name w:val="Unterschrift Zchn"/>
    <w:basedOn w:val="Absatz-Standardschriftart"/>
    <w:link w:val="Unterschrift"/>
    <w:uiPriority w:val="99"/>
    <w:rsid w:val="007B72A5"/>
    <w:rPr>
      <w:rFonts w:ascii="Arial" w:hAnsi="Arial" w:cs="Arial"/>
      <w:sz w:val="20"/>
      <w:szCs w:val="20"/>
      <w:lang w:val="en-US" w:eastAsia="en-US"/>
    </w:rPr>
  </w:style>
  <w:style w:type="paragraph" w:styleId="Fuzeile">
    <w:name w:val="footer"/>
    <w:basedOn w:val="Standard"/>
    <w:link w:val="FuzeileZchn"/>
    <w:uiPriority w:val="99"/>
    <w:rsid w:val="007B72A5"/>
    <w:pPr>
      <w:tabs>
        <w:tab w:val="center" w:pos="4536"/>
        <w:tab w:val="right" w:pos="9072"/>
      </w:tabs>
    </w:pPr>
  </w:style>
  <w:style w:type="character" w:customStyle="1" w:styleId="FuzeileZchn">
    <w:name w:val="Fußzeile Zchn"/>
    <w:basedOn w:val="Absatz-Standardschriftart"/>
    <w:link w:val="Fuzeile"/>
    <w:uiPriority w:val="99"/>
    <w:rsid w:val="007B72A5"/>
    <w:rPr>
      <w:rFonts w:ascii="Arial" w:hAnsi="Arial" w:cs="Arial"/>
      <w:sz w:val="20"/>
      <w:szCs w:val="20"/>
      <w:lang w:val="en-US" w:eastAsia="en-US"/>
    </w:rPr>
  </w:style>
  <w:style w:type="character" w:styleId="Hyperlink">
    <w:name w:val="Hyperlink"/>
    <w:basedOn w:val="Absatz-Standardschriftart"/>
    <w:uiPriority w:val="99"/>
    <w:rsid w:val="007B72A5"/>
    <w:rPr>
      <w:rFonts w:ascii="Times New Roman" w:hAnsi="Times New Roman" w:cs="Times New Roman"/>
      <w:color w:val="0000FF"/>
      <w:u w:val="single"/>
    </w:rPr>
  </w:style>
  <w:style w:type="paragraph" w:styleId="NurText">
    <w:name w:val="Plain Text"/>
    <w:basedOn w:val="Standard"/>
    <w:link w:val="NurTextZchn"/>
    <w:uiPriority w:val="99"/>
    <w:rsid w:val="007B72A5"/>
    <w:rPr>
      <w:rFonts w:ascii="Consolas" w:hAnsi="Consolas" w:cs="Consolas"/>
      <w:sz w:val="21"/>
      <w:szCs w:val="21"/>
      <w:lang w:val="it-IT" w:eastAsia="it-IT"/>
    </w:rPr>
  </w:style>
  <w:style w:type="character" w:customStyle="1" w:styleId="NurTextZchn">
    <w:name w:val="Nur Text Zchn"/>
    <w:basedOn w:val="Absatz-Standardschriftart"/>
    <w:link w:val="NurText"/>
    <w:uiPriority w:val="99"/>
    <w:rsid w:val="007B72A5"/>
    <w:rPr>
      <w:rFonts w:ascii="Consolas" w:hAnsi="Consolas" w:cs="Consolas"/>
      <w:sz w:val="21"/>
      <w:szCs w:val="21"/>
    </w:rPr>
  </w:style>
  <w:style w:type="paragraph" w:customStyle="1" w:styleId="FreieFormA">
    <w:name w:val="Freie Form A"/>
    <w:uiPriority w:val="99"/>
    <w:rsid w:val="007B72A5"/>
    <w:rPr>
      <w:rFonts w:ascii="Helvetica" w:eastAsia="?????? Pro W3" w:hAnsi="Helvetica" w:cs="Helvetica"/>
      <w:color w:val="000000"/>
      <w:sz w:val="24"/>
      <w:szCs w:val="24"/>
      <w:lang w:val="de-DE" w:eastAsia="de-DE"/>
    </w:rPr>
  </w:style>
  <w:style w:type="character" w:styleId="Fett">
    <w:name w:val="Strong"/>
    <w:basedOn w:val="Absatz-Standardschriftart"/>
    <w:uiPriority w:val="99"/>
    <w:qFormat/>
    <w:rsid w:val="007B72A5"/>
    <w:rPr>
      <w:rFonts w:ascii="Times New Roman" w:hAnsi="Times New Roman" w:cs="Times New Roman"/>
      <w:b/>
      <w:bCs/>
    </w:rPr>
  </w:style>
  <w:style w:type="paragraph" w:customStyle="1" w:styleId="Default">
    <w:name w:val="Default"/>
    <w:uiPriority w:val="99"/>
    <w:rsid w:val="007B72A5"/>
    <w:pPr>
      <w:autoSpaceDE w:val="0"/>
      <w:autoSpaceDN w:val="0"/>
      <w:adjustRightInd w:val="0"/>
    </w:pPr>
    <w:rPr>
      <w:rFonts w:ascii="Calibri" w:hAnsi="Calibri" w:cs="Calibri"/>
      <w:color w:val="000000"/>
      <w:sz w:val="24"/>
      <w:szCs w:val="24"/>
      <w:lang w:val="de-DE" w:eastAsia="de-DE"/>
    </w:rPr>
  </w:style>
  <w:style w:type="character" w:styleId="BesuchterLink">
    <w:name w:val="FollowedHyperlink"/>
    <w:basedOn w:val="Absatz-Standardschriftart"/>
    <w:uiPriority w:val="99"/>
    <w:rsid w:val="007B72A5"/>
    <w:rPr>
      <w:rFonts w:ascii="Times New Roman" w:hAnsi="Times New Roman" w:cs="Times New Roman"/>
      <w:color w:val="800080"/>
      <w:u w:val="single"/>
    </w:rPr>
  </w:style>
  <w:style w:type="paragraph" w:styleId="Kopfzeile">
    <w:name w:val="header"/>
    <w:basedOn w:val="Standard"/>
    <w:link w:val="KopfzeileZchn"/>
    <w:uiPriority w:val="99"/>
    <w:unhideWhenUsed/>
    <w:rsid w:val="00F31689"/>
    <w:pPr>
      <w:tabs>
        <w:tab w:val="center" w:pos="4536"/>
        <w:tab w:val="right" w:pos="9072"/>
      </w:tabs>
    </w:pPr>
  </w:style>
  <w:style w:type="character" w:customStyle="1" w:styleId="KopfzeileZchn">
    <w:name w:val="Kopfzeile Zchn"/>
    <w:basedOn w:val="Absatz-Standardschriftart"/>
    <w:link w:val="Kopfzeile"/>
    <w:uiPriority w:val="99"/>
    <w:rsid w:val="00F31689"/>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usslust.inf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ktplatzmittelk&#228;rnten.a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owfood.travel" TargetMode="External"/><Relationship Id="rId11" Type="http://schemas.openxmlformats.org/officeDocument/2006/relationships/hyperlink" Target="http://www.media.kaernten.at/" TargetMode="External"/><Relationship Id="rId5" Type="http://schemas.openxmlformats.org/officeDocument/2006/relationships/endnotes" Target="endnotes.xml"/><Relationship Id="rId10" Type="http://schemas.openxmlformats.org/officeDocument/2006/relationships/hyperlink" Target="http://www.presse.kaernten.at" TargetMode="External"/><Relationship Id="rId4" Type="http://schemas.openxmlformats.org/officeDocument/2006/relationships/footnotes" Target="footnotes.xml"/><Relationship Id="rId9" Type="http://schemas.openxmlformats.org/officeDocument/2006/relationships/hyperlink" Target="mailto:Elke.maidic@kaernten.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4902</Characters>
  <Application>Microsoft Office Word</Application>
  <DocSecurity>0</DocSecurity>
  <Lines>40</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[Anrede]</vt:lpstr>
      <vt:lpstr>[Anrede]</vt:lpstr>
    </vt:vector>
  </TitlesOfParts>
  <Company>*</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Microsoft Office-Anwender</cp:lastModifiedBy>
  <cp:revision>2</cp:revision>
  <cp:lastPrinted>2018-11-29T11:16:00Z</cp:lastPrinted>
  <dcterms:created xsi:type="dcterms:W3CDTF">2019-09-27T09:24:00Z</dcterms:created>
  <dcterms:modified xsi:type="dcterms:W3CDTF">2019-09-27T09:24:00Z</dcterms:modified>
</cp:coreProperties>
</file>